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602F9" w14:textId="77777777" w:rsidR="000E2BC7" w:rsidRDefault="000E2BC7">
      <w:bookmarkStart w:id="0" w:name="_GoBack"/>
      <w:bookmarkEnd w:id="0"/>
      <w:r>
        <w:rPr>
          <w:rFonts w:eastAsia="Arial Unicode MS" w:cs="Times"/>
          <w:noProof/>
          <w:color w:val="000000" w:themeColor="text1"/>
          <w:lang w:val="en-GB" w:eastAsia="en-GB"/>
        </w:rPr>
        <w:drawing>
          <wp:anchor distT="0" distB="0" distL="114300" distR="114300" simplePos="0" relativeHeight="251668480" behindDoc="1" locked="0" layoutInCell="1" allowOverlap="1" wp14:anchorId="0B830512" wp14:editId="3C662D46">
            <wp:simplePos x="0" y="0"/>
            <wp:positionH relativeFrom="column">
              <wp:posOffset>3527425</wp:posOffset>
            </wp:positionH>
            <wp:positionV relativeFrom="paragraph">
              <wp:posOffset>-304165</wp:posOffset>
            </wp:positionV>
            <wp:extent cx="2847975" cy="669925"/>
            <wp:effectExtent l="0" t="0" r="9525" b="0"/>
            <wp:wrapThrough wrapText="bothSides">
              <wp:wrapPolygon edited="0">
                <wp:start x="0" y="0"/>
                <wp:lineTo x="0" y="20883"/>
                <wp:lineTo x="21528" y="20883"/>
                <wp:lineTo x="21528"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undær SVA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7975" cy="669925"/>
                    </a:xfrm>
                    <a:prstGeom prst="rect">
                      <a:avLst/>
                    </a:prstGeom>
                  </pic:spPr>
                </pic:pic>
              </a:graphicData>
            </a:graphic>
            <wp14:sizeRelH relativeFrom="page">
              <wp14:pctWidth>0</wp14:pctWidth>
            </wp14:sizeRelH>
            <wp14:sizeRelV relativeFrom="page">
              <wp14:pctHeight>0</wp14:pctHeight>
            </wp14:sizeRelV>
          </wp:anchor>
        </w:drawing>
      </w:r>
    </w:p>
    <w:p w14:paraId="052CE679" w14:textId="77777777" w:rsidR="008E7B81" w:rsidRDefault="008E7B81">
      <w:pPr>
        <w:rPr>
          <w:highlight w:val="lightGray"/>
        </w:rPr>
      </w:pPr>
    </w:p>
    <w:p w14:paraId="26926588" w14:textId="77777777" w:rsidR="00FD5592" w:rsidRDefault="00284F29" w:rsidP="00D85E44">
      <w:pPr>
        <w:pBdr>
          <w:top w:val="single" w:sz="6" w:space="1" w:color="auto"/>
          <w:bottom w:val="single" w:sz="6" w:space="1" w:color="auto"/>
        </w:pBdr>
        <w:shd w:val="clear" w:color="auto" w:fill="F0EFF1"/>
      </w:pPr>
      <w:r w:rsidRPr="00D85E44">
        <w:rPr>
          <w:shd w:val="clear" w:color="auto" w:fill="F0EFF1"/>
        </w:rPr>
        <w:t>SEKSJON 1: IDENTIFIKASJON AV STOFFET/BLANDINGEN OG AV SELSKAPET</w:t>
      </w:r>
      <w:r w:rsidR="008E7B81" w:rsidRPr="00D85E44">
        <w:rPr>
          <w:shd w:val="clear" w:color="auto" w:fill="F0EFF1"/>
        </w:rPr>
        <w:t xml:space="preserve">       </w:t>
      </w:r>
      <w:r w:rsidR="008E7B81">
        <w:t xml:space="preserve">                                  </w:t>
      </w:r>
      <w:r>
        <w:t xml:space="preserve"> </w:t>
      </w:r>
    </w:p>
    <w:p w14:paraId="594DE760" w14:textId="77777777" w:rsidR="00284F29" w:rsidRDefault="00284F29">
      <w:r>
        <w:tab/>
      </w:r>
    </w:p>
    <w:p w14:paraId="12ACC6D6" w14:textId="290F31EC" w:rsidR="008D1FE9" w:rsidRPr="008D1FE9" w:rsidRDefault="00284F29" w:rsidP="008D1FE9">
      <w:pPr>
        <w:pStyle w:val="Listeavsnitt"/>
        <w:widowControl w:val="0"/>
        <w:numPr>
          <w:ilvl w:val="1"/>
          <w:numId w:val="6"/>
        </w:numPr>
        <w:autoSpaceDE w:val="0"/>
        <w:autoSpaceDN w:val="0"/>
        <w:adjustRightInd w:val="0"/>
        <w:spacing w:after="240" w:line="360" w:lineRule="atLeast"/>
        <w:rPr>
          <w:rFonts w:eastAsia="Arial Unicode MS" w:cs="Times"/>
          <w:color w:val="000000"/>
        </w:rPr>
      </w:pPr>
      <w:r w:rsidRPr="00DB7E12">
        <w:rPr>
          <w:u w:val="single"/>
        </w:rPr>
        <w:t>Produkt identifikator</w:t>
      </w:r>
      <w:r>
        <w:tab/>
      </w:r>
      <w:r w:rsidR="0076732D">
        <w:tab/>
      </w:r>
      <w:r w:rsidR="00E747C5">
        <w:br/>
      </w:r>
      <w:r w:rsidR="00E747C5" w:rsidRPr="00DB7E12">
        <w:rPr>
          <w:rFonts w:eastAsia="Arial Unicode MS" w:cs="Arial Unicode MS"/>
          <w:color w:val="000000"/>
        </w:rPr>
        <w:t xml:space="preserve"> </w:t>
      </w:r>
      <w:r w:rsidR="00E747C5" w:rsidRPr="00DB7E12">
        <w:rPr>
          <w:rFonts w:eastAsia="Arial Unicode MS" w:cs="Arial Unicode MS"/>
          <w:color w:val="000000"/>
        </w:rPr>
        <w:tab/>
      </w:r>
      <w:r w:rsidR="00D472A5">
        <w:rPr>
          <w:rFonts w:eastAsia="Arial Unicode MS" w:cs="Arial Unicode MS"/>
          <w:color w:val="000000"/>
        </w:rPr>
        <w:tab/>
      </w:r>
      <w:r w:rsidR="00D472A5">
        <w:rPr>
          <w:rFonts w:eastAsia="Arial Unicode MS" w:cs="Arial Unicode MS"/>
          <w:color w:val="000000"/>
        </w:rPr>
        <w:tab/>
      </w:r>
      <w:r w:rsidR="00F16174">
        <w:rPr>
          <w:rFonts w:eastAsia="Arial Unicode MS" w:cs="Arial Unicode MS"/>
          <w:color w:val="000000"/>
        </w:rPr>
        <w:t>CCL 11S/11L</w:t>
      </w:r>
      <w:r w:rsidR="00F16174">
        <w:rPr>
          <w:rFonts w:eastAsia="Arial Unicode MS" w:cs="Arial Unicode MS"/>
          <w:color w:val="000000"/>
        </w:rPr>
        <w:tab/>
      </w:r>
      <w:r w:rsidR="00F16174">
        <w:rPr>
          <w:rFonts w:eastAsia="Arial Unicode MS" w:cs="Arial Unicode MS"/>
          <w:color w:val="000000"/>
        </w:rPr>
        <w:tab/>
        <w:t xml:space="preserve">Flaske nr. 1 Polering </w:t>
      </w:r>
    </w:p>
    <w:p w14:paraId="48012F2E" w14:textId="77777777" w:rsidR="008D1FE9" w:rsidRPr="008D1FE9" w:rsidRDefault="008D1FE9" w:rsidP="008D1FE9">
      <w:pPr>
        <w:widowControl w:val="0"/>
        <w:autoSpaceDE w:val="0"/>
        <w:autoSpaceDN w:val="0"/>
        <w:adjustRightInd w:val="0"/>
        <w:spacing w:after="240" w:line="360" w:lineRule="atLeast"/>
        <w:rPr>
          <w:rFonts w:eastAsia="Arial Unicode MS" w:cs="Times"/>
          <w:color w:val="000000"/>
        </w:rPr>
      </w:pPr>
    </w:p>
    <w:p w14:paraId="4AD0B3A7" w14:textId="69AD37A1" w:rsidR="00284F29" w:rsidRPr="008D1FE9" w:rsidRDefault="00284F29" w:rsidP="00284F29">
      <w:pPr>
        <w:pStyle w:val="Listeavsnitt"/>
        <w:widowControl w:val="0"/>
        <w:numPr>
          <w:ilvl w:val="1"/>
          <w:numId w:val="6"/>
        </w:numPr>
        <w:autoSpaceDE w:val="0"/>
        <w:autoSpaceDN w:val="0"/>
        <w:adjustRightInd w:val="0"/>
        <w:spacing w:after="240" w:line="360" w:lineRule="atLeast"/>
      </w:pPr>
      <w:r w:rsidRPr="008D1FE9">
        <w:t>Produktnavn</w:t>
      </w:r>
      <w:r w:rsidRPr="008D1FE9">
        <w:rPr>
          <w:lang w:val="en-GB"/>
        </w:rPr>
        <w:t xml:space="preserve"> </w:t>
      </w:r>
      <w:r w:rsidR="000A469F" w:rsidRPr="008D1FE9">
        <w:rPr>
          <w:lang w:val="en-GB"/>
        </w:rPr>
        <w:tab/>
      </w:r>
      <w:r w:rsidR="00F555D1" w:rsidRPr="008D1FE9">
        <w:rPr>
          <w:lang w:val="en-GB"/>
        </w:rPr>
        <w:t xml:space="preserve">CCL </w:t>
      </w:r>
      <w:r w:rsidR="00F16174">
        <w:rPr>
          <w:lang w:val="en-GB"/>
        </w:rPr>
        <w:t>Knife Handle Polishing Kit</w:t>
      </w:r>
    </w:p>
    <w:p w14:paraId="4388D839" w14:textId="35ACCC6D" w:rsidR="00284F29" w:rsidRPr="00284F29" w:rsidRDefault="00284F29" w:rsidP="00E747C5">
      <w:pPr>
        <w:ind w:left="2840" w:hanging="1424"/>
      </w:pPr>
      <w:r>
        <w:t xml:space="preserve">Produkt nr. </w:t>
      </w:r>
      <w:r w:rsidR="0076732D">
        <w:tab/>
      </w:r>
      <w:r w:rsidRPr="00284F29">
        <w:t xml:space="preserve">CCL </w:t>
      </w:r>
      <w:r w:rsidR="00F16174">
        <w:t>Knivskaft polerings-sett</w:t>
      </w:r>
      <w:r w:rsidR="000D63B4">
        <w:br/>
        <w:t>#</w:t>
      </w:r>
    </w:p>
    <w:p w14:paraId="73DBD247" w14:textId="77777777" w:rsidR="00284F29" w:rsidRDefault="00284F29" w:rsidP="00284F29"/>
    <w:p w14:paraId="531EEA3F" w14:textId="77777777" w:rsidR="00284F29" w:rsidRDefault="00284F29" w:rsidP="00284F29"/>
    <w:p w14:paraId="640D67D9" w14:textId="77777777" w:rsidR="00284F29" w:rsidRDefault="00284F29" w:rsidP="00284F29"/>
    <w:p w14:paraId="7155DE6C" w14:textId="77777777" w:rsidR="00E747C5" w:rsidRPr="00E747C5" w:rsidRDefault="008E7B81" w:rsidP="005C63DA">
      <w:pPr>
        <w:pStyle w:val="Listeavsnitt"/>
        <w:numPr>
          <w:ilvl w:val="1"/>
          <w:numId w:val="6"/>
        </w:numPr>
        <w:rPr>
          <w:u w:val="single"/>
        </w:rPr>
      </w:pPr>
      <w:r w:rsidRPr="005C63DA">
        <w:rPr>
          <w:u w:val="single"/>
        </w:rPr>
        <w:t>Relevante identifiserte bruk av stoffet/blandingen</w:t>
      </w:r>
      <w:r w:rsidR="0076732D" w:rsidRPr="005C63DA">
        <w:rPr>
          <w:u w:val="single"/>
        </w:rPr>
        <w:t>:</w:t>
      </w:r>
      <w:r w:rsidR="0076732D">
        <w:t xml:space="preserve"> </w:t>
      </w:r>
      <w:r w:rsidR="0076732D">
        <w:tab/>
      </w:r>
      <w:r w:rsidR="0076732D">
        <w:tab/>
      </w:r>
      <w:r w:rsidR="00E747C5">
        <w:br/>
      </w:r>
    </w:p>
    <w:p w14:paraId="4D9874B5" w14:textId="35B1D115" w:rsidR="008E7B81" w:rsidRDefault="00F16174" w:rsidP="00D31785">
      <w:pPr>
        <w:ind w:left="708" w:firstLine="708"/>
      </w:pPr>
      <w:r>
        <w:t>Tre-finish</w:t>
      </w:r>
    </w:p>
    <w:p w14:paraId="6422E015" w14:textId="77777777" w:rsidR="00D31785" w:rsidRDefault="00D31785" w:rsidP="00D31785">
      <w:pPr>
        <w:ind w:left="708" w:firstLine="708"/>
        <w:rPr>
          <w:u w:val="single"/>
        </w:rPr>
      </w:pPr>
    </w:p>
    <w:p w14:paraId="6CC233FE" w14:textId="77777777" w:rsidR="008E7B81" w:rsidRDefault="008E7B81" w:rsidP="00E747C5">
      <w:pPr>
        <w:ind w:left="708" w:firstLine="708"/>
      </w:pPr>
      <w:r w:rsidRPr="0076732D">
        <w:rPr>
          <w:u w:val="single"/>
        </w:rPr>
        <w:t>Anbefaler ikke</w:t>
      </w:r>
      <w:r>
        <w:t xml:space="preserve"> å brukes på annet materiale enn </w:t>
      </w:r>
      <w:r w:rsidR="0076732D">
        <w:t xml:space="preserve">det identifiserte bruket. </w:t>
      </w:r>
      <w:r>
        <w:tab/>
      </w:r>
    </w:p>
    <w:p w14:paraId="71519B38" w14:textId="77777777" w:rsidR="0076732D" w:rsidRDefault="0076732D" w:rsidP="0076732D"/>
    <w:p w14:paraId="62BCAE99" w14:textId="77777777" w:rsidR="0076732D" w:rsidRDefault="0076732D" w:rsidP="0076732D"/>
    <w:p w14:paraId="7B831C23" w14:textId="77777777" w:rsidR="0076732D" w:rsidRPr="0076732D" w:rsidRDefault="0076732D" w:rsidP="005C63DA">
      <w:pPr>
        <w:pStyle w:val="Listeavsnitt"/>
        <w:numPr>
          <w:ilvl w:val="1"/>
          <w:numId w:val="6"/>
        </w:numPr>
        <w:rPr>
          <w:u w:val="single"/>
        </w:rPr>
      </w:pPr>
      <w:r w:rsidRPr="0076732D">
        <w:rPr>
          <w:u w:val="single"/>
        </w:rPr>
        <w:t>Detaljer om leverandørens datasikkerhetsblad</w:t>
      </w:r>
    </w:p>
    <w:p w14:paraId="6FDB74E1" w14:textId="77777777" w:rsidR="0076732D" w:rsidRDefault="0076732D" w:rsidP="0076732D"/>
    <w:p w14:paraId="511FD9D8" w14:textId="77777777" w:rsidR="0076732D" w:rsidRPr="00E747C5" w:rsidRDefault="0076732D" w:rsidP="0076732D">
      <w:pPr>
        <w:widowControl w:val="0"/>
        <w:autoSpaceDE w:val="0"/>
        <w:autoSpaceDN w:val="0"/>
        <w:adjustRightInd w:val="0"/>
        <w:spacing w:after="240" w:line="360" w:lineRule="atLeast"/>
        <w:ind w:left="2124" w:hanging="2120"/>
        <w:rPr>
          <w:rFonts w:ascii="Times" w:eastAsia="Arial Unicode MS" w:hAnsi="Times" w:cs="Times"/>
          <w:color w:val="000000"/>
          <w:lang w:val="en-GB"/>
        </w:rPr>
      </w:pPr>
      <w:proofErr w:type="spellStart"/>
      <w:r w:rsidRPr="00E747C5">
        <w:rPr>
          <w:lang w:val="en-GB"/>
        </w:rPr>
        <w:t>Leverandør</w:t>
      </w:r>
      <w:proofErr w:type="spellEnd"/>
      <w:r w:rsidRPr="00E747C5">
        <w:rPr>
          <w:lang w:val="en-GB"/>
        </w:rPr>
        <w:tab/>
        <w:t>CCL</w:t>
      </w:r>
      <w:r w:rsidRPr="00E747C5">
        <w:rPr>
          <w:rFonts w:eastAsia="Arial Unicode MS" w:cs="Arial Unicode MS"/>
          <w:color w:val="000000"/>
          <w:szCs w:val="26"/>
          <w:lang w:val="en-GB"/>
        </w:rPr>
        <w:t xml:space="preserve"> Traditional English Gun Products Ltd., The Gun Room, Park Cottage, Bentley Lane, Upper Bentley, Redditch, B97 5TD, Worcestershire, England, United Kingdom.</w:t>
      </w:r>
      <w:r w:rsidRPr="00E747C5">
        <w:rPr>
          <w:rFonts w:ascii="Arial Unicode MS" w:eastAsia="Arial Unicode MS" w:cs="Arial Unicode MS"/>
          <w:color w:val="000000"/>
          <w:szCs w:val="26"/>
          <w:lang w:val="en-GB"/>
        </w:rPr>
        <w:t xml:space="preserve"> </w:t>
      </w:r>
    </w:p>
    <w:p w14:paraId="4DF501EB" w14:textId="77777777" w:rsidR="0076732D" w:rsidRDefault="0076732D" w:rsidP="0076732D">
      <w:pPr>
        <w:widowControl w:val="0"/>
        <w:autoSpaceDE w:val="0"/>
        <w:autoSpaceDN w:val="0"/>
        <w:adjustRightInd w:val="0"/>
        <w:spacing w:after="240" w:line="360" w:lineRule="atLeast"/>
        <w:rPr>
          <w:rFonts w:ascii="Times" w:eastAsia="Arial Unicode MS" w:hAnsi="Times" w:cs="Times"/>
          <w:color w:val="000000"/>
        </w:rPr>
      </w:pPr>
      <w:r>
        <w:t xml:space="preserve">Telefon </w:t>
      </w:r>
      <w:r>
        <w:tab/>
      </w:r>
      <w:r>
        <w:tab/>
      </w:r>
      <w:r w:rsidRPr="0076732D">
        <w:rPr>
          <w:rFonts w:eastAsia="Arial Unicode MS" w:cs="Arial Unicode MS"/>
          <w:color w:val="000000"/>
          <w:szCs w:val="26"/>
        </w:rPr>
        <w:t>+44(0)1527550080</w:t>
      </w:r>
      <w:r w:rsidRPr="0076732D">
        <w:rPr>
          <w:rFonts w:ascii="Arial Unicode MS" w:eastAsia="Arial Unicode MS" w:cs="Arial Unicode MS"/>
          <w:color w:val="000000"/>
          <w:szCs w:val="26"/>
        </w:rPr>
        <w:t xml:space="preserve"> </w:t>
      </w:r>
    </w:p>
    <w:p w14:paraId="4B577507" w14:textId="77777777" w:rsidR="0076732D" w:rsidRPr="0076732D" w:rsidRDefault="0076732D" w:rsidP="0076732D">
      <w:pPr>
        <w:widowControl w:val="0"/>
        <w:autoSpaceDE w:val="0"/>
        <w:autoSpaceDN w:val="0"/>
        <w:adjustRightInd w:val="0"/>
        <w:spacing w:after="240" w:line="360" w:lineRule="atLeast"/>
        <w:rPr>
          <w:rFonts w:eastAsia="Arial Unicode MS" w:cs="Times"/>
          <w:color w:val="000000"/>
          <w:sz w:val="22"/>
        </w:rPr>
      </w:pPr>
      <w:r>
        <w:t>Email</w:t>
      </w:r>
      <w:r>
        <w:tab/>
      </w:r>
      <w:r>
        <w:tab/>
      </w:r>
      <w:r>
        <w:tab/>
      </w:r>
      <w:r w:rsidRPr="0076732D">
        <w:rPr>
          <w:rFonts w:eastAsia="Arial Unicode MS" w:cs="Arial Unicode MS"/>
          <w:color w:val="000000"/>
          <w:szCs w:val="26"/>
        </w:rPr>
        <w:t xml:space="preserve">ccl.gunprodltd@btconnect.com </w:t>
      </w:r>
    </w:p>
    <w:p w14:paraId="75317384" w14:textId="77777777" w:rsidR="0076732D" w:rsidRPr="005C63DA" w:rsidRDefault="0076732D" w:rsidP="0076732D"/>
    <w:p w14:paraId="05299754" w14:textId="77777777" w:rsidR="003B3E73" w:rsidRPr="005C63DA" w:rsidRDefault="003B3E73" w:rsidP="0076732D"/>
    <w:p w14:paraId="279F151C" w14:textId="77777777" w:rsidR="003B3E73" w:rsidRPr="005C63DA" w:rsidRDefault="008B78F8" w:rsidP="005C63DA">
      <w:pPr>
        <w:pStyle w:val="Listeavsnitt"/>
        <w:numPr>
          <w:ilvl w:val="1"/>
          <w:numId w:val="6"/>
        </w:numPr>
        <w:rPr>
          <w:u w:val="single"/>
        </w:rPr>
      </w:pPr>
      <w:r w:rsidRPr="005C63DA">
        <w:rPr>
          <w:u w:val="single"/>
        </w:rPr>
        <w:t>Nødsituasjon telefon nr.</w:t>
      </w:r>
    </w:p>
    <w:p w14:paraId="2D4A6D7C" w14:textId="77777777" w:rsidR="008B78F8" w:rsidRPr="005C63DA" w:rsidRDefault="008B78F8" w:rsidP="008B78F8">
      <w:pPr>
        <w:rPr>
          <w:u w:val="single"/>
        </w:rPr>
      </w:pPr>
    </w:p>
    <w:p w14:paraId="1B56F994" w14:textId="77777777" w:rsidR="008B78F8" w:rsidRPr="005C63DA" w:rsidRDefault="008B78F8" w:rsidP="00E747C5">
      <w:pPr>
        <w:ind w:left="1068" w:firstLine="348"/>
      </w:pPr>
      <w:r w:rsidRPr="005C63DA">
        <w:t>For henvendelser som haster henvis til:</w:t>
      </w:r>
    </w:p>
    <w:p w14:paraId="3A732449" w14:textId="71565956" w:rsidR="005C63DA" w:rsidRPr="004F0F35" w:rsidRDefault="008B78F8" w:rsidP="004F0F35">
      <w:pPr>
        <w:widowControl w:val="0"/>
        <w:autoSpaceDE w:val="0"/>
        <w:autoSpaceDN w:val="0"/>
        <w:adjustRightInd w:val="0"/>
        <w:spacing w:after="240" w:line="320" w:lineRule="atLeast"/>
        <w:ind w:left="1410"/>
        <w:rPr>
          <w:rFonts w:eastAsia="Arial Unicode MS" w:cs="Arial Unicode MS"/>
          <w:color w:val="000000"/>
        </w:rPr>
      </w:pPr>
      <w:r w:rsidRPr="005C63DA">
        <w:rPr>
          <w:rFonts w:eastAsia="Arial Unicode MS" w:cs="Arial Unicode MS"/>
          <w:color w:val="000000"/>
        </w:rPr>
        <w:t>+44(0)1527 550080, 0900-1700 mandag-fredag, NHS 111 Service (24 timers generell offentlig) nasjonal nødsituasjons tlf.  nasjonal gift-informasjonsservice (24 timer) 0844 8920111. Nødsituasjon tlf. i Tyskland +49(0)30 /19 240</w:t>
      </w:r>
    </w:p>
    <w:p w14:paraId="6E43DECE" w14:textId="77777777" w:rsidR="005C63DA" w:rsidRPr="00D85E44" w:rsidRDefault="005C63DA" w:rsidP="00D85E44">
      <w:pPr>
        <w:widowControl w:val="0"/>
        <w:pBdr>
          <w:top w:val="single" w:sz="6" w:space="1" w:color="auto"/>
          <w:bottom w:val="single" w:sz="6" w:space="1" w:color="auto"/>
        </w:pBdr>
        <w:shd w:val="clear" w:color="auto" w:fill="F0EFF1"/>
        <w:autoSpaceDE w:val="0"/>
        <w:autoSpaceDN w:val="0"/>
        <w:adjustRightInd w:val="0"/>
        <w:spacing w:after="240" w:line="320" w:lineRule="atLeast"/>
        <w:rPr>
          <w:rFonts w:eastAsia="Arial Unicode MS" w:cs="Arial Unicode MS"/>
          <w:color w:val="000000" w:themeColor="text1"/>
        </w:rPr>
      </w:pPr>
      <w:r w:rsidRPr="00D85E44">
        <w:rPr>
          <w:rFonts w:eastAsia="Arial Unicode MS" w:cs="Arial Unicode MS"/>
          <w:color w:val="000000" w:themeColor="text1"/>
        </w:rPr>
        <w:lastRenderedPageBreak/>
        <w:t>SEKSJON 2: FARE IDENTIFIKASJON</w:t>
      </w:r>
    </w:p>
    <w:p w14:paraId="3CC78051" w14:textId="77777777" w:rsidR="005C63DA" w:rsidRDefault="005C63DA" w:rsidP="008B78F8">
      <w:pPr>
        <w:widowControl w:val="0"/>
        <w:autoSpaceDE w:val="0"/>
        <w:autoSpaceDN w:val="0"/>
        <w:adjustRightInd w:val="0"/>
        <w:spacing w:after="240" w:line="320" w:lineRule="atLeast"/>
        <w:rPr>
          <w:rFonts w:eastAsia="Arial Unicode MS" w:cs="Arial Unicode MS"/>
          <w:color w:val="000000"/>
          <w:u w:val="single"/>
        </w:rPr>
      </w:pPr>
      <w:r>
        <w:rPr>
          <w:rFonts w:eastAsia="Arial Unicode MS" w:cs="Arial Unicode MS"/>
          <w:color w:val="000000"/>
          <w:u w:val="single"/>
        </w:rPr>
        <w:t>2.1</w:t>
      </w:r>
      <w:r w:rsidRPr="002F6934">
        <w:rPr>
          <w:rFonts w:eastAsia="Arial Unicode MS" w:cs="Arial Unicode MS"/>
          <w:color w:val="000000"/>
          <w:u w:val="single"/>
        </w:rPr>
        <w:t xml:space="preserve">.     </w:t>
      </w:r>
      <w:r w:rsidRPr="002F6934">
        <w:rPr>
          <w:rFonts w:eastAsia="Arial Unicode MS" w:cs="Arial Unicode MS"/>
          <w:color w:val="000000"/>
          <w:u w:val="single"/>
        </w:rPr>
        <w:tab/>
        <w:t xml:space="preserve"> </w:t>
      </w:r>
      <w:r w:rsidRPr="002F6934">
        <w:rPr>
          <w:rFonts w:eastAsia="Arial Unicode MS" w:cs="Arial Unicode MS"/>
          <w:color w:val="000000"/>
          <w:u w:val="single"/>
        </w:rPr>
        <w:tab/>
      </w:r>
      <w:r w:rsidRPr="005C63DA">
        <w:rPr>
          <w:rFonts w:eastAsia="Arial Unicode MS" w:cs="Arial Unicode MS"/>
          <w:color w:val="000000"/>
          <w:u w:val="single"/>
        </w:rPr>
        <w:t xml:space="preserve">Klassifisering av stoffet/blandingen </w:t>
      </w:r>
    </w:p>
    <w:p w14:paraId="7BE91B79" w14:textId="183F7256" w:rsidR="00773C24" w:rsidRDefault="00F16174" w:rsidP="003E0B66">
      <w:pPr>
        <w:widowControl w:val="0"/>
        <w:autoSpaceDE w:val="0"/>
        <w:autoSpaceDN w:val="0"/>
        <w:adjustRightInd w:val="0"/>
        <w:spacing w:after="240" w:line="320" w:lineRule="atLeast"/>
        <w:ind w:left="1416" w:firstLine="4"/>
        <w:rPr>
          <w:rFonts w:eastAsia="Arial Unicode MS" w:cs="Arial Unicode MS"/>
          <w:color w:val="000000"/>
        </w:rPr>
      </w:pPr>
      <w:r w:rsidRPr="00F16174">
        <w:rPr>
          <w:rFonts w:eastAsia="Arial Unicode MS" w:cs="Arial Unicode MS"/>
          <w:color w:val="000000"/>
        </w:rPr>
        <w:t>Produktet er klassifisert som farlig i henhold til bestemmelsene i EU forordning 1272/2008 (CLP) (og senere endringer og tilskudd). Produktet krever derfor et sikkerhetsdatablad som overholder bestemmelsene i EU-forordning 1907/2006 og senere endringer. Ytterligere opplysninger om helserisiko og / eller miljø er gitt i kapittel 11 og 12 i dette arket.</w:t>
      </w:r>
    </w:p>
    <w:p w14:paraId="27266376" w14:textId="382B3BEE" w:rsidR="003E0B66" w:rsidRDefault="003E0B66" w:rsidP="003E0B66">
      <w:pPr>
        <w:widowControl w:val="0"/>
        <w:autoSpaceDE w:val="0"/>
        <w:autoSpaceDN w:val="0"/>
        <w:adjustRightInd w:val="0"/>
        <w:spacing w:after="240" w:line="320" w:lineRule="atLeast"/>
        <w:rPr>
          <w:rFonts w:eastAsia="Arial Unicode MS" w:cs="Arial Unicode MS"/>
          <w:b/>
          <w:color w:val="000000"/>
        </w:rPr>
      </w:pPr>
      <w:r w:rsidRPr="003E0B66">
        <w:rPr>
          <w:rFonts w:eastAsia="Arial Unicode MS" w:cs="Arial Unicode MS"/>
          <w:b/>
          <w:color w:val="000000"/>
        </w:rPr>
        <w:tab/>
        <w:t xml:space="preserve">Forskrift </w:t>
      </w:r>
      <w:r>
        <w:rPr>
          <w:rFonts w:eastAsia="Arial Unicode MS" w:cs="Arial Unicode MS"/>
          <w:b/>
          <w:color w:val="000000"/>
        </w:rPr>
        <w:t>(</w:t>
      </w:r>
      <w:r w:rsidRPr="003E0B66">
        <w:rPr>
          <w:rFonts w:eastAsia="Arial Unicode MS" w:cs="Arial Unicode MS"/>
          <w:b/>
          <w:color w:val="000000"/>
        </w:rPr>
        <w:t>1272/2008 (CLP) og etterfølgende endringer og justeringer.</w:t>
      </w:r>
    </w:p>
    <w:p w14:paraId="69D9141C" w14:textId="77777777" w:rsidR="003E0B66" w:rsidRPr="003E0B66" w:rsidRDefault="003E0B66" w:rsidP="003E0B66">
      <w:pPr>
        <w:widowControl w:val="0"/>
        <w:autoSpaceDE w:val="0"/>
        <w:autoSpaceDN w:val="0"/>
        <w:adjustRightInd w:val="0"/>
        <w:spacing w:after="240" w:line="320" w:lineRule="atLeast"/>
        <w:rPr>
          <w:rFonts w:eastAsia="Arial Unicode MS" w:cs="Arial Unicode MS"/>
          <w:color w:val="000000"/>
        </w:rPr>
      </w:pPr>
      <w:r>
        <w:rPr>
          <w:rFonts w:eastAsia="Arial Unicode MS" w:cs="Arial Unicode MS"/>
          <w:b/>
          <w:color w:val="000000"/>
        </w:rPr>
        <w:tab/>
      </w:r>
      <w:r>
        <w:rPr>
          <w:rFonts w:eastAsia="Arial Unicode MS" w:cs="Arial Unicode MS"/>
          <w:b/>
          <w:color w:val="000000"/>
        </w:rPr>
        <w:tab/>
      </w:r>
      <w:r w:rsidRPr="003E0B66">
        <w:rPr>
          <w:rFonts w:eastAsia="Arial Unicode MS" w:cs="Arial Unicode MS"/>
          <w:color w:val="000000"/>
        </w:rPr>
        <w:t>Fareklassifisering og indikasjon:</w:t>
      </w:r>
    </w:p>
    <w:p w14:paraId="34E01072" w14:textId="01DD7024" w:rsidR="003E0B66" w:rsidRDefault="00F16174" w:rsidP="00F16174">
      <w:pPr>
        <w:widowControl w:val="0"/>
        <w:autoSpaceDE w:val="0"/>
        <w:autoSpaceDN w:val="0"/>
        <w:adjustRightInd w:val="0"/>
        <w:spacing w:after="240" w:line="320" w:lineRule="atLeast"/>
        <w:ind w:left="1416" w:firstLine="708"/>
        <w:rPr>
          <w:rFonts w:eastAsia="Arial Unicode MS" w:cs="Arial Unicode MS"/>
          <w:color w:val="000000"/>
        </w:rPr>
      </w:pPr>
      <w:r>
        <w:rPr>
          <w:rFonts w:eastAsia="Arial Unicode MS" w:cs="Arial Unicode MS"/>
          <w:color w:val="000000"/>
        </w:rPr>
        <w:t>Brannfarlig væske 2</w:t>
      </w:r>
      <w:r>
        <w:rPr>
          <w:rFonts w:eastAsia="Arial Unicode MS" w:cs="Arial Unicode MS"/>
          <w:color w:val="000000"/>
        </w:rPr>
        <w:tab/>
      </w:r>
      <w:r>
        <w:rPr>
          <w:rFonts w:eastAsia="Arial Unicode MS" w:cs="Arial Unicode MS"/>
          <w:color w:val="000000"/>
        </w:rPr>
        <w:tab/>
        <w:t>H225</w:t>
      </w:r>
    </w:p>
    <w:p w14:paraId="506505BD" w14:textId="77777777" w:rsidR="003E0B66" w:rsidRPr="003E0B66" w:rsidRDefault="003E0B66" w:rsidP="003E0B66">
      <w:pPr>
        <w:widowControl w:val="0"/>
        <w:autoSpaceDE w:val="0"/>
        <w:autoSpaceDN w:val="0"/>
        <w:adjustRightInd w:val="0"/>
        <w:spacing w:after="240" w:line="320" w:lineRule="atLeast"/>
        <w:rPr>
          <w:rFonts w:eastAsia="Arial Unicode MS" w:cs="Arial Unicode MS"/>
          <w:b/>
          <w:color w:val="000000"/>
        </w:rPr>
      </w:pPr>
      <w:r w:rsidRPr="003E0B66">
        <w:rPr>
          <w:rFonts w:eastAsia="Arial Unicode MS" w:cs="Arial Unicode MS"/>
          <w:b/>
          <w:color w:val="000000"/>
        </w:rPr>
        <w:tab/>
        <w:t>67/548 / EØF og 1999/45 / EF-direktiver og følgende endringer og tilpasninger.</w:t>
      </w:r>
    </w:p>
    <w:p w14:paraId="01295C24" w14:textId="4E9A0DD5" w:rsidR="003E0B66" w:rsidRDefault="003E0B66" w:rsidP="003E0B66">
      <w:pPr>
        <w:widowControl w:val="0"/>
        <w:autoSpaceDE w:val="0"/>
        <w:autoSpaceDN w:val="0"/>
        <w:adjustRightInd w:val="0"/>
        <w:spacing w:after="240" w:line="320" w:lineRule="atLeast"/>
        <w:ind w:left="708" w:firstLine="708"/>
        <w:rPr>
          <w:rFonts w:eastAsia="Arial Unicode MS" w:cs="Arial Unicode MS"/>
          <w:color w:val="000000"/>
        </w:rPr>
      </w:pPr>
      <w:r w:rsidRPr="003E0B66">
        <w:rPr>
          <w:rFonts w:eastAsia="Arial Unicode MS" w:cs="Arial Unicode MS"/>
          <w:color w:val="000000"/>
        </w:rPr>
        <w:t>Faresymboler:</w:t>
      </w:r>
    </w:p>
    <w:p w14:paraId="7A034B49" w14:textId="20705CAE" w:rsidR="003E0B66" w:rsidRPr="003E0B66" w:rsidRDefault="003E0B66" w:rsidP="003E0B66">
      <w:pPr>
        <w:widowControl w:val="0"/>
        <w:autoSpaceDE w:val="0"/>
        <w:autoSpaceDN w:val="0"/>
        <w:adjustRightInd w:val="0"/>
        <w:spacing w:after="240" w:line="320" w:lineRule="atLeast"/>
        <w:ind w:left="708" w:firstLine="708"/>
        <w:rPr>
          <w:rFonts w:eastAsia="Arial Unicode MS" w:cs="Arial Unicode MS"/>
          <w:color w:val="000000"/>
        </w:rPr>
      </w:pPr>
      <w:r>
        <w:rPr>
          <w:rFonts w:eastAsia="Arial Unicode MS" w:cs="Arial Unicode MS"/>
          <w:color w:val="000000"/>
        </w:rPr>
        <w:tab/>
      </w:r>
      <w:r w:rsidR="00F16174">
        <w:rPr>
          <w:rFonts w:eastAsia="Arial Unicode MS" w:cs="Arial Unicode MS"/>
          <w:color w:val="000000"/>
        </w:rPr>
        <w:t>F</w:t>
      </w:r>
    </w:p>
    <w:p w14:paraId="15A9037F" w14:textId="643ACED5" w:rsidR="003E0B66" w:rsidRDefault="00F16174" w:rsidP="00F16174">
      <w:pPr>
        <w:widowControl w:val="0"/>
        <w:autoSpaceDE w:val="0"/>
        <w:autoSpaceDN w:val="0"/>
        <w:adjustRightInd w:val="0"/>
        <w:spacing w:after="240" w:line="320" w:lineRule="atLeast"/>
        <w:ind w:left="708" w:firstLine="708"/>
        <w:rPr>
          <w:rFonts w:eastAsia="Arial Unicode MS" w:cs="Arial Unicode MS"/>
          <w:color w:val="000000"/>
        </w:rPr>
      </w:pPr>
      <w:r>
        <w:rPr>
          <w:rFonts w:eastAsia="Arial Unicode MS" w:cs="Arial Unicode MS"/>
          <w:color w:val="000000"/>
        </w:rPr>
        <w:t>R-setninger:</w:t>
      </w:r>
    </w:p>
    <w:p w14:paraId="70BE23A6" w14:textId="27279F9A" w:rsidR="00F16174" w:rsidRDefault="00F16174" w:rsidP="00F16174">
      <w:pPr>
        <w:widowControl w:val="0"/>
        <w:autoSpaceDE w:val="0"/>
        <w:autoSpaceDN w:val="0"/>
        <w:adjustRightInd w:val="0"/>
        <w:spacing w:after="240" w:line="320" w:lineRule="atLeast"/>
        <w:ind w:left="708" w:firstLine="708"/>
        <w:rPr>
          <w:rFonts w:eastAsia="Arial Unicode MS" w:cs="Arial Unicode MS"/>
          <w:color w:val="000000"/>
        </w:rPr>
      </w:pPr>
      <w:r>
        <w:rPr>
          <w:rFonts w:eastAsia="Arial Unicode MS" w:cs="Arial Unicode MS"/>
          <w:color w:val="000000"/>
        </w:rPr>
        <w:tab/>
        <w:t>R</w:t>
      </w:r>
    </w:p>
    <w:p w14:paraId="1222F322" w14:textId="17EA6172" w:rsidR="003E0B66" w:rsidRDefault="003E0B66" w:rsidP="003E0B66">
      <w:pPr>
        <w:widowControl w:val="0"/>
        <w:autoSpaceDE w:val="0"/>
        <w:autoSpaceDN w:val="0"/>
        <w:adjustRightInd w:val="0"/>
        <w:spacing w:after="240" w:line="320" w:lineRule="atLeast"/>
        <w:rPr>
          <w:rFonts w:eastAsia="Arial Unicode MS" w:cs="Arial Unicode MS"/>
          <w:color w:val="000000"/>
        </w:rPr>
      </w:pPr>
      <w:r w:rsidRPr="003E0B66">
        <w:rPr>
          <w:rFonts w:eastAsia="Arial Unicode MS" w:cs="Arial Unicode MS"/>
          <w:color w:val="000000"/>
        </w:rPr>
        <w:t>Den fulle formuleringen av risikoen (R) og fare (H) setningene er gitt i seksjon 16 i arket.</w:t>
      </w:r>
    </w:p>
    <w:p w14:paraId="0FF7D1A4" w14:textId="77777777" w:rsidR="003E0B66" w:rsidRPr="003E0B66" w:rsidRDefault="003E0B66" w:rsidP="003E0B66">
      <w:pPr>
        <w:widowControl w:val="0"/>
        <w:autoSpaceDE w:val="0"/>
        <w:autoSpaceDN w:val="0"/>
        <w:adjustRightInd w:val="0"/>
        <w:spacing w:after="240" w:line="320" w:lineRule="atLeast"/>
        <w:rPr>
          <w:rFonts w:eastAsia="Arial Unicode MS" w:cs="Arial Unicode MS"/>
          <w:color w:val="000000"/>
        </w:rPr>
      </w:pPr>
    </w:p>
    <w:p w14:paraId="09B3ABB8" w14:textId="77777777" w:rsidR="002F7553" w:rsidRDefault="002F7553" w:rsidP="008B78F8">
      <w:pPr>
        <w:widowControl w:val="0"/>
        <w:autoSpaceDE w:val="0"/>
        <w:autoSpaceDN w:val="0"/>
        <w:adjustRightInd w:val="0"/>
        <w:spacing w:after="240" w:line="320" w:lineRule="atLeast"/>
        <w:rPr>
          <w:rFonts w:eastAsia="Arial Unicode MS" w:cs="Arial Unicode MS"/>
          <w:color w:val="000000"/>
          <w:u w:val="single"/>
        </w:rPr>
      </w:pPr>
      <w:r w:rsidRPr="002F6934">
        <w:rPr>
          <w:rFonts w:eastAsia="Arial Unicode MS" w:cs="Arial Unicode MS"/>
          <w:color w:val="000000"/>
          <w:u w:val="single"/>
        </w:rPr>
        <w:t xml:space="preserve">2.2. </w:t>
      </w:r>
      <w:r w:rsidRPr="002F6934">
        <w:rPr>
          <w:rFonts w:eastAsia="Arial Unicode MS" w:cs="Arial Unicode MS"/>
          <w:color w:val="000000"/>
          <w:u w:val="single"/>
        </w:rPr>
        <w:tab/>
      </w:r>
      <w:r w:rsidRPr="002F6934">
        <w:rPr>
          <w:rFonts w:eastAsia="Arial Unicode MS" w:cs="Arial Unicode MS"/>
          <w:color w:val="000000"/>
          <w:u w:val="single"/>
        </w:rPr>
        <w:tab/>
        <w:t>Etikettelementer</w:t>
      </w:r>
    </w:p>
    <w:p w14:paraId="63597C26" w14:textId="54D5983A" w:rsidR="003E0B66" w:rsidRPr="003E0B66" w:rsidRDefault="00F16174" w:rsidP="008B78F8">
      <w:pPr>
        <w:widowControl w:val="0"/>
        <w:autoSpaceDE w:val="0"/>
        <w:autoSpaceDN w:val="0"/>
        <w:adjustRightInd w:val="0"/>
        <w:spacing w:after="240" w:line="320" w:lineRule="atLeast"/>
        <w:rPr>
          <w:rFonts w:eastAsia="Arial Unicode MS" w:cs="Arial Unicode MS"/>
          <w:color w:val="000000"/>
        </w:rPr>
      </w:pPr>
      <w:r>
        <w:rPr>
          <w:rFonts w:ascii="Times" w:hAnsi="Times" w:cs="Times"/>
          <w:noProof/>
          <w:color w:val="000000"/>
          <w:lang w:val="en-GB" w:eastAsia="en-GB"/>
        </w:rPr>
        <w:drawing>
          <wp:anchor distT="0" distB="0" distL="114300" distR="114300" simplePos="0" relativeHeight="251677696" behindDoc="0" locked="0" layoutInCell="1" allowOverlap="1" wp14:anchorId="2C6A213B" wp14:editId="5A2D5250">
            <wp:simplePos x="0" y="0"/>
            <wp:positionH relativeFrom="column">
              <wp:posOffset>1094740</wp:posOffset>
            </wp:positionH>
            <wp:positionV relativeFrom="paragraph">
              <wp:posOffset>355600</wp:posOffset>
            </wp:positionV>
            <wp:extent cx="1067435" cy="1067435"/>
            <wp:effectExtent l="0" t="0" r="0" b="0"/>
            <wp:wrapThrough wrapText="bothSides">
              <wp:wrapPolygon edited="0">
                <wp:start x="0" y="0"/>
                <wp:lineTo x="0" y="21073"/>
                <wp:lineTo x="21073" y="21073"/>
                <wp:lineTo x="21073"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743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B66" w:rsidRPr="003E0B66">
        <w:rPr>
          <w:rFonts w:eastAsia="Arial Unicode MS" w:cs="Arial Unicode MS"/>
          <w:color w:val="000000"/>
        </w:rPr>
        <w:t>Fare merking i henhold til EU forordning 1272/2008 (CLP) og senere endringer og tillegg.</w:t>
      </w:r>
    </w:p>
    <w:p w14:paraId="121D3CED" w14:textId="1EFC6C5B" w:rsidR="003E0B66" w:rsidRDefault="002F7553" w:rsidP="003E0B66">
      <w:pPr>
        <w:widowControl w:val="0"/>
        <w:autoSpaceDE w:val="0"/>
        <w:autoSpaceDN w:val="0"/>
        <w:adjustRightInd w:val="0"/>
        <w:spacing w:line="280" w:lineRule="atLeast"/>
        <w:rPr>
          <w:rFonts w:ascii="Times" w:hAnsi="Times" w:cs="Times"/>
          <w:color w:val="000000"/>
        </w:rPr>
      </w:pPr>
      <w:r>
        <w:rPr>
          <w:rFonts w:eastAsia="Arial Unicode MS" w:cs="Arial Unicode MS"/>
          <w:color w:val="000000"/>
        </w:rPr>
        <w:tab/>
      </w:r>
      <w:r w:rsidR="003E0B66">
        <w:rPr>
          <w:rFonts w:ascii="Times" w:hAnsi="Times" w:cs="Times"/>
          <w:color w:val="000000"/>
        </w:rPr>
        <w:t xml:space="preserve"> </w:t>
      </w:r>
    </w:p>
    <w:p w14:paraId="51E9404C" w14:textId="142BA91A" w:rsidR="004F0F35" w:rsidRDefault="004F0F35" w:rsidP="003E0B66">
      <w:pPr>
        <w:widowControl w:val="0"/>
        <w:autoSpaceDE w:val="0"/>
        <w:autoSpaceDN w:val="0"/>
        <w:adjustRightInd w:val="0"/>
        <w:spacing w:after="240" w:line="320" w:lineRule="atLeast"/>
        <w:rPr>
          <w:rFonts w:eastAsia="Arial Unicode MS" w:cs="Arial Unicode MS"/>
          <w:color w:val="000000"/>
        </w:rPr>
      </w:pPr>
      <w:r>
        <w:rPr>
          <w:rFonts w:eastAsia="Arial Unicode MS" w:cs="Arial Unicode MS"/>
          <w:color w:val="000000"/>
        </w:rPr>
        <w:tab/>
      </w:r>
    </w:p>
    <w:p w14:paraId="04255702" w14:textId="6867DA7C" w:rsidR="003E0B66" w:rsidRDefault="003E0B66" w:rsidP="003E0B66">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3D72476E" w14:textId="6B372D15" w:rsidR="00F16174" w:rsidRDefault="004F0F35" w:rsidP="00F16174">
      <w:pPr>
        <w:widowControl w:val="0"/>
        <w:autoSpaceDE w:val="0"/>
        <w:autoSpaceDN w:val="0"/>
        <w:adjustRightInd w:val="0"/>
        <w:spacing w:line="280" w:lineRule="atLeast"/>
        <w:rPr>
          <w:rFonts w:ascii="Times" w:hAnsi="Times" w:cs="Times"/>
          <w:color w:val="000000"/>
        </w:rPr>
      </w:pPr>
      <w:r>
        <w:rPr>
          <w:rFonts w:eastAsia="Arial Unicode MS" w:cs="Arial Unicode MS"/>
          <w:color w:val="000000"/>
        </w:rPr>
        <w:tab/>
      </w:r>
      <w:r>
        <w:rPr>
          <w:rFonts w:ascii="Times" w:hAnsi="Times" w:cs="Times"/>
          <w:color w:val="000000"/>
        </w:rPr>
        <w:t xml:space="preserve"> </w:t>
      </w:r>
      <w:r w:rsidR="00F16174">
        <w:rPr>
          <w:rFonts w:ascii="Times" w:hAnsi="Times" w:cs="Times"/>
          <w:color w:val="000000"/>
        </w:rPr>
        <w:t xml:space="preserve"> </w:t>
      </w:r>
    </w:p>
    <w:p w14:paraId="7D89AE77" w14:textId="7B2FADF3" w:rsidR="004F0F35" w:rsidRDefault="004F0F35" w:rsidP="004F0F35">
      <w:pPr>
        <w:widowControl w:val="0"/>
        <w:autoSpaceDE w:val="0"/>
        <w:autoSpaceDN w:val="0"/>
        <w:adjustRightInd w:val="0"/>
        <w:spacing w:line="280" w:lineRule="atLeast"/>
        <w:rPr>
          <w:rFonts w:ascii="Times" w:hAnsi="Times" w:cs="Times"/>
          <w:color w:val="000000"/>
        </w:rPr>
      </w:pPr>
    </w:p>
    <w:p w14:paraId="2C02B26F" w14:textId="77777777" w:rsidR="003E0B66" w:rsidRDefault="003E0B66" w:rsidP="00D31785">
      <w:pPr>
        <w:widowControl w:val="0"/>
        <w:autoSpaceDE w:val="0"/>
        <w:autoSpaceDN w:val="0"/>
        <w:adjustRightInd w:val="0"/>
        <w:spacing w:line="280" w:lineRule="atLeast"/>
        <w:rPr>
          <w:rFonts w:eastAsia="Arial Unicode MS" w:cs="Arial Unicode MS"/>
          <w:color w:val="000000"/>
        </w:rPr>
      </w:pPr>
    </w:p>
    <w:p w14:paraId="7E84068A" w14:textId="4BB3D75E" w:rsidR="003E0B66" w:rsidRDefault="003E0B66" w:rsidP="00D31785">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r w:rsidRPr="003E0B66">
        <w:rPr>
          <w:rFonts w:eastAsia="Arial Unicode MS" w:cs="Arial Unicode MS"/>
          <w:color w:val="000000"/>
        </w:rPr>
        <w:t>Fareutslipp:</w:t>
      </w:r>
    </w:p>
    <w:p w14:paraId="0E66445A" w14:textId="02F2024B" w:rsidR="003E0B66" w:rsidRDefault="003E0B66" w:rsidP="00F16174">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r w:rsidR="00F16174">
        <w:rPr>
          <w:rFonts w:eastAsia="Arial Unicode MS" w:cs="Arial Unicode MS"/>
          <w:color w:val="000000"/>
        </w:rPr>
        <w:tab/>
        <w:t>H225</w:t>
      </w:r>
      <w:r w:rsidR="00F16174">
        <w:rPr>
          <w:rFonts w:eastAsia="Arial Unicode MS" w:cs="Arial Unicode MS"/>
          <w:color w:val="000000"/>
        </w:rPr>
        <w:tab/>
      </w:r>
      <w:r w:rsidR="00F16174">
        <w:rPr>
          <w:rFonts w:eastAsia="Arial Unicode MS" w:cs="Arial Unicode MS"/>
          <w:color w:val="000000"/>
        </w:rPr>
        <w:tab/>
      </w:r>
      <w:r w:rsidR="00F16174" w:rsidRPr="00F16174">
        <w:rPr>
          <w:rFonts w:eastAsia="Arial Unicode MS" w:cs="Arial Unicode MS"/>
          <w:color w:val="000000"/>
        </w:rPr>
        <w:t>Meget brannfarlig væske og damp.</w:t>
      </w:r>
    </w:p>
    <w:p w14:paraId="646F388A" w14:textId="1A85BD86" w:rsidR="003E0B66" w:rsidRDefault="003E0B66" w:rsidP="003E0B66">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p>
    <w:p w14:paraId="30FDFAA8" w14:textId="66652D63" w:rsidR="003E0B66" w:rsidRDefault="003E0B66" w:rsidP="003E0B66">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r w:rsidRPr="003E0B66">
        <w:rPr>
          <w:rFonts w:eastAsia="Arial Unicode MS" w:cs="Arial Unicode MS"/>
          <w:color w:val="000000"/>
        </w:rPr>
        <w:t>Forholdsregler:</w:t>
      </w:r>
    </w:p>
    <w:p w14:paraId="528B0F8D" w14:textId="1C63064C" w:rsidR="003E0B66" w:rsidRDefault="00F16174" w:rsidP="00F16174">
      <w:pPr>
        <w:widowControl w:val="0"/>
        <w:autoSpaceDE w:val="0"/>
        <w:autoSpaceDN w:val="0"/>
        <w:adjustRightInd w:val="0"/>
        <w:spacing w:line="280" w:lineRule="atLeast"/>
        <w:ind w:left="2832" w:hanging="1412"/>
        <w:rPr>
          <w:rFonts w:eastAsia="Arial Unicode MS" w:cs="Arial Unicode MS"/>
          <w:color w:val="000000"/>
        </w:rPr>
      </w:pPr>
      <w:r>
        <w:rPr>
          <w:rFonts w:eastAsia="Arial Unicode MS" w:cs="Arial Unicode MS"/>
          <w:color w:val="000000"/>
        </w:rPr>
        <w:lastRenderedPageBreak/>
        <w:t xml:space="preserve">P210 </w:t>
      </w:r>
      <w:r>
        <w:rPr>
          <w:rFonts w:eastAsia="Arial Unicode MS" w:cs="Arial Unicode MS"/>
          <w:color w:val="000000"/>
        </w:rPr>
        <w:tab/>
      </w:r>
      <w:r w:rsidRPr="00F16174">
        <w:rPr>
          <w:rFonts w:eastAsia="Arial Unicode MS" w:cs="Arial Unicode MS"/>
          <w:color w:val="000000"/>
        </w:rPr>
        <w:t>Holdes vekk fra varme / gnister / åpen flamme / varme overflater. Røyking forbudt.</w:t>
      </w:r>
    </w:p>
    <w:p w14:paraId="1DF561DC" w14:textId="73609D5A" w:rsidR="00F16174" w:rsidRDefault="00F16174" w:rsidP="00F16174">
      <w:pPr>
        <w:widowControl w:val="0"/>
        <w:autoSpaceDE w:val="0"/>
        <w:autoSpaceDN w:val="0"/>
        <w:adjustRightInd w:val="0"/>
        <w:spacing w:line="280" w:lineRule="atLeast"/>
        <w:ind w:left="2832" w:hanging="1412"/>
        <w:rPr>
          <w:rFonts w:eastAsia="Arial Unicode MS" w:cs="Arial Unicode MS"/>
          <w:color w:val="000000"/>
        </w:rPr>
      </w:pPr>
      <w:r>
        <w:rPr>
          <w:rFonts w:eastAsia="Arial Unicode MS" w:cs="Arial Unicode MS"/>
          <w:color w:val="000000"/>
        </w:rPr>
        <w:t>P233</w:t>
      </w:r>
      <w:r>
        <w:rPr>
          <w:rFonts w:eastAsia="Arial Unicode MS" w:cs="Arial Unicode MS"/>
          <w:color w:val="000000"/>
        </w:rPr>
        <w:tab/>
      </w:r>
      <w:r w:rsidRPr="00F16174">
        <w:rPr>
          <w:rFonts w:eastAsia="Arial Unicode MS" w:cs="Arial Unicode MS"/>
          <w:color w:val="000000"/>
        </w:rPr>
        <w:t>Hold beholderen tett lukket.</w:t>
      </w:r>
    </w:p>
    <w:p w14:paraId="5C816E85" w14:textId="6C79C2A6" w:rsidR="00F16174" w:rsidRDefault="003E0B66" w:rsidP="003E0B66">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t>P280</w:t>
      </w:r>
      <w:r>
        <w:rPr>
          <w:rFonts w:eastAsia="Arial Unicode MS" w:cs="Arial Unicode MS"/>
          <w:color w:val="000000"/>
        </w:rPr>
        <w:tab/>
      </w:r>
      <w:r>
        <w:rPr>
          <w:rFonts w:eastAsia="Arial Unicode MS" w:cs="Arial Unicode MS"/>
          <w:color w:val="000000"/>
        </w:rPr>
        <w:tab/>
      </w:r>
      <w:r w:rsidR="00680328" w:rsidRPr="00680328">
        <w:rPr>
          <w:rFonts w:eastAsia="Arial Unicode MS" w:cs="Arial Unicode MS"/>
          <w:color w:val="000000"/>
        </w:rPr>
        <w:t>Bruk vernehansker / verneklær / vernebriller / ansiktsbeskyttelse.</w:t>
      </w:r>
    </w:p>
    <w:p w14:paraId="162D4E72" w14:textId="69DCE67E" w:rsidR="00F16174" w:rsidRDefault="00F16174" w:rsidP="00732B1A">
      <w:pPr>
        <w:widowControl w:val="0"/>
        <w:autoSpaceDE w:val="0"/>
        <w:autoSpaceDN w:val="0"/>
        <w:adjustRightInd w:val="0"/>
        <w:spacing w:line="280" w:lineRule="atLeast"/>
        <w:ind w:left="2832" w:hanging="2132"/>
        <w:rPr>
          <w:rFonts w:eastAsia="Arial Unicode MS" w:cs="Arial Unicode MS"/>
          <w:color w:val="000000"/>
        </w:rPr>
      </w:pPr>
      <w:r>
        <w:rPr>
          <w:rFonts w:eastAsia="Arial Unicode MS" w:cs="Arial Unicode MS"/>
          <w:color w:val="000000"/>
        </w:rPr>
        <w:t>P303+361+353</w:t>
      </w:r>
      <w:r>
        <w:rPr>
          <w:rFonts w:eastAsia="Arial Unicode MS" w:cs="Arial Unicode MS"/>
          <w:color w:val="000000"/>
        </w:rPr>
        <w:tab/>
      </w:r>
      <w:r w:rsidR="00732B1A" w:rsidRPr="00732B1A">
        <w:rPr>
          <w:rFonts w:eastAsia="Arial Unicode MS" w:cs="Arial Unicode MS"/>
          <w:color w:val="000000"/>
        </w:rPr>
        <w:t>VED HUDKONTAKT (eller håret): Fjern / ta av alt forurenset tøy umiddelbart. Skyll huden med vann / dusj.</w:t>
      </w:r>
    </w:p>
    <w:p w14:paraId="5A8352E7" w14:textId="2A5F2BEF" w:rsidR="00732B1A" w:rsidRDefault="00732B1A" w:rsidP="00732B1A">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t>P370+378</w:t>
      </w:r>
      <w:r>
        <w:rPr>
          <w:rFonts w:eastAsia="Arial Unicode MS" w:cs="Arial Unicode MS"/>
          <w:color w:val="000000"/>
        </w:rPr>
        <w:tab/>
      </w:r>
      <w:r w:rsidRPr="00732B1A">
        <w:rPr>
          <w:rFonts w:eastAsia="Arial Unicode MS" w:cs="Arial Unicode MS"/>
          <w:color w:val="000000"/>
        </w:rPr>
        <w:t>Ved brann: Bruk. . . for utryddelse.</w:t>
      </w:r>
    </w:p>
    <w:p w14:paraId="2F6909FB" w14:textId="77777777" w:rsidR="00E73BE0" w:rsidRDefault="00E73BE0" w:rsidP="0010194E">
      <w:pPr>
        <w:widowControl w:val="0"/>
        <w:autoSpaceDE w:val="0"/>
        <w:autoSpaceDN w:val="0"/>
        <w:adjustRightInd w:val="0"/>
        <w:spacing w:after="60" w:line="320" w:lineRule="atLeast"/>
        <w:rPr>
          <w:rFonts w:eastAsia="Arial Unicode MS" w:cs="Arial Unicode MS"/>
          <w:color w:val="000000"/>
        </w:rPr>
      </w:pPr>
    </w:p>
    <w:p w14:paraId="52A6D0C9" w14:textId="77777777" w:rsidR="00720B5C" w:rsidRDefault="00720B5C" w:rsidP="00D85E44">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3: SAMMENSETNING /OPPLYSNINGER OM INGREDIENSER</w:t>
      </w:r>
    </w:p>
    <w:p w14:paraId="4DE4EAA5" w14:textId="2008E720" w:rsidR="008D1FE9" w:rsidRDefault="00720B5C" w:rsidP="0010194E">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 xml:space="preserve">3.2. </w:t>
      </w:r>
      <w:r w:rsidRPr="002F6934">
        <w:rPr>
          <w:rFonts w:eastAsia="Arial Unicode MS" w:cs="Arial Unicode MS"/>
          <w:color w:val="000000"/>
          <w:u w:val="single"/>
        </w:rPr>
        <w:tab/>
      </w:r>
      <w:r w:rsidRPr="002F6934">
        <w:rPr>
          <w:rFonts w:eastAsia="Arial Unicode MS" w:cs="Arial Unicode MS"/>
          <w:color w:val="000000"/>
          <w:u w:val="single"/>
        </w:rPr>
        <w:tab/>
        <w:t>Blandinger</w:t>
      </w:r>
    </w:p>
    <w:p w14:paraId="4C861C18" w14:textId="01EB92B7" w:rsidR="00B60798" w:rsidRPr="00B60798" w:rsidRDefault="001000AE" w:rsidP="00B6079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B60798">
        <w:rPr>
          <w:rFonts w:eastAsia="Arial Unicode MS" w:cs="Arial Unicode MS"/>
          <w:color w:val="000000"/>
        </w:rPr>
        <w:t xml:space="preserve">Inneholder: </w:t>
      </w:r>
    </w:p>
    <w:p w14:paraId="1264C51C" w14:textId="5A1BED52" w:rsidR="00B60798" w:rsidRPr="00DD59DB" w:rsidRDefault="00732B1A" w:rsidP="00B60798">
      <w:pPr>
        <w:widowControl w:val="0"/>
        <w:autoSpaceDE w:val="0"/>
        <w:autoSpaceDN w:val="0"/>
        <w:adjustRightInd w:val="0"/>
        <w:spacing w:after="60" w:line="320" w:lineRule="atLeast"/>
        <w:ind w:firstLine="708"/>
        <w:rPr>
          <w:rFonts w:eastAsia="Arial Unicode MS" w:cs="Arial Unicode MS"/>
          <w:b/>
          <w:color w:val="000000"/>
        </w:rPr>
      </w:pPr>
      <w:r>
        <w:rPr>
          <w:rFonts w:eastAsia="Arial Unicode MS" w:cs="Arial Unicode MS"/>
          <w:b/>
          <w:color w:val="000000"/>
        </w:rPr>
        <w:t>Metanol</w:t>
      </w:r>
      <w:r>
        <w:rPr>
          <w:rFonts w:eastAsia="Arial Unicode MS" w:cs="Arial Unicode MS"/>
          <w:b/>
          <w:color w:val="000000"/>
        </w:rPr>
        <w:tab/>
      </w:r>
    </w:p>
    <w:p w14:paraId="4FF0AC7E" w14:textId="1C282936" w:rsidR="00B60798" w:rsidRDefault="00732B1A" w:rsidP="00B60798">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CAS.  67-56-1</w:t>
      </w:r>
      <w:r>
        <w:rPr>
          <w:rFonts w:eastAsia="Arial Unicode MS" w:cs="Arial Unicode MS"/>
          <w:color w:val="000000"/>
        </w:rPr>
        <w:tab/>
      </w:r>
      <w:r>
        <w:rPr>
          <w:rFonts w:eastAsia="Arial Unicode MS" w:cs="Arial Unicode MS"/>
          <w:color w:val="000000"/>
        </w:rPr>
        <w:tab/>
        <w:t>EC.  200-659-6</w:t>
      </w:r>
      <w:r>
        <w:rPr>
          <w:rFonts w:eastAsia="Arial Unicode MS" w:cs="Arial Unicode MS"/>
          <w:color w:val="000000"/>
        </w:rPr>
        <w:tab/>
      </w:r>
      <w:r>
        <w:rPr>
          <w:rFonts w:eastAsia="Arial Unicode MS" w:cs="Arial Unicode MS"/>
          <w:color w:val="000000"/>
        </w:rPr>
        <w:tab/>
        <w:t>INDEX.  603-001-00-X</w:t>
      </w:r>
    </w:p>
    <w:p w14:paraId="076B4A7F" w14:textId="6261E54F" w:rsidR="00DD59DB" w:rsidRDefault="00732B1A" w:rsidP="00B60798">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Konsentrasjon: 2,5-3</w:t>
      </w:r>
      <w:r w:rsidR="00DD59DB">
        <w:rPr>
          <w:rFonts w:eastAsia="Arial Unicode MS" w:cs="Arial Unicode MS"/>
          <w:color w:val="000000"/>
        </w:rPr>
        <w:t>%</w:t>
      </w:r>
    </w:p>
    <w:p w14:paraId="02E9252A" w14:textId="1E6A3520" w:rsidR="00DD59DB" w:rsidRDefault="00DD59DB" w:rsidP="00B60798">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 xml:space="preserve">Klassifisering (67/548/EEC): </w:t>
      </w:r>
      <w:r w:rsidR="00732B1A" w:rsidRPr="00732B1A">
        <w:rPr>
          <w:rFonts w:eastAsia="Arial Unicode MS" w:cs="Arial Unicode MS"/>
          <w:color w:val="000000"/>
        </w:rPr>
        <w:t>F R11, T R23 / 24/25, T R39 / 23/24/25</w:t>
      </w:r>
    </w:p>
    <w:p w14:paraId="511F758D" w14:textId="424376D8" w:rsidR="00DD59DB" w:rsidRDefault="00DD59DB" w:rsidP="00732B1A">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Klassifisering (1272/2008) (CLP):</w:t>
      </w:r>
      <w:r w:rsidR="00732B1A">
        <w:rPr>
          <w:rFonts w:eastAsia="Arial Unicode MS" w:cs="Arial Unicode MS"/>
          <w:color w:val="000000"/>
        </w:rPr>
        <w:t xml:space="preserve"> Brannfarlig væske 2 H225</w:t>
      </w:r>
      <w:r w:rsidRPr="00DD59DB">
        <w:rPr>
          <w:rFonts w:eastAsia="Arial Unicode MS" w:cs="Arial Unicode MS"/>
          <w:color w:val="000000"/>
        </w:rPr>
        <w:t xml:space="preserve">, </w:t>
      </w:r>
      <w:r w:rsidR="00732B1A" w:rsidRPr="00732B1A">
        <w:rPr>
          <w:rFonts w:eastAsia="Arial Unicode MS" w:cs="Arial Unicode MS"/>
          <w:color w:val="000000"/>
        </w:rPr>
        <w:t xml:space="preserve">akutt </w:t>
      </w:r>
      <w:proofErr w:type="spellStart"/>
      <w:r w:rsidR="00732B1A" w:rsidRPr="00732B1A">
        <w:rPr>
          <w:rFonts w:eastAsia="Arial Unicode MS" w:cs="Arial Unicode MS"/>
          <w:color w:val="000000"/>
        </w:rPr>
        <w:t>tox</w:t>
      </w:r>
      <w:proofErr w:type="spellEnd"/>
      <w:r w:rsidR="00732B1A" w:rsidRPr="00732B1A">
        <w:rPr>
          <w:rFonts w:eastAsia="Arial Unicode MS" w:cs="Arial Unicode MS"/>
          <w:color w:val="000000"/>
        </w:rPr>
        <w:t>. 3 H301, Akutt</w:t>
      </w:r>
      <w:r w:rsidR="00732B1A">
        <w:rPr>
          <w:rFonts w:eastAsia="Arial Unicode MS" w:cs="Arial Unicode MS"/>
          <w:color w:val="000000"/>
        </w:rPr>
        <w:t xml:space="preserve"> </w:t>
      </w:r>
      <w:proofErr w:type="spellStart"/>
      <w:r w:rsidR="00732B1A" w:rsidRPr="00732B1A">
        <w:rPr>
          <w:rFonts w:eastAsia="Arial Unicode MS" w:cs="Arial Unicode MS"/>
          <w:color w:val="000000"/>
        </w:rPr>
        <w:t>Tox</w:t>
      </w:r>
      <w:proofErr w:type="spellEnd"/>
      <w:r w:rsidR="00732B1A" w:rsidRPr="00732B1A">
        <w:rPr>
          <w:rFonts w:eastAsia="Arial Unicode MS" w:cs="Arial Unicode MS"/>
          <w:color w:val="000000"/>
        </w:rPr>
        <w:t>.</w:t>
      </w:r>
      <w:r w:rsidR="00732B1A">
        <w:rPr>
          <w:rFonts w:eastAsia="Arial Unicode MS" w:cs="Arial Unicode MS"/>
          <w:color w:val="000000"/>
        </w:rPr>
        <w:tab/>
      </w:r>
      <w:r w:rsidR="00732B1A">
        <w:rPr>
          <w:rFonts w:eastAsia="Arial Unicode MS" w:cs="Arial Unicode MS"/>
          <w:color w:val="000000"/>
        </w:rPr>
        <w:tab/>
      </w:r>
      <w:r w:rsidR="00732B1A">
        <w:rPr>
          <w:rFonts w:eastAsia="Arial Unicode MS" w:cs="Arial Unicode MS"/>
          <w:color w:val="000000"/>
        </w:rPr>
        <w:tab/>
      </w:r>
      <w:r w:rsidR="00732B1A">
        <w:rPr>
          <w:rFonts w:eastAsia="Arial Unicode MS" w:cs="Arial Unicode MS"/>
          <w:color w:val="000000"/>
        </w:rPr>
        <w:tab/>
      </w:r>
      <w:r w:rsidR="00732B1A">
        <w:rPr>
          <w:rFonts w:eastAsia="Arial Unicode MS" w:cs="Arial Unicode MS"/>
          <w:color w:val="000000"/>
        </w:rPr>
        <w:tab/>
        <w:t xml:space="preserve">       </w:t>
      </w:r>
      <w:r w:rsidR="00732B1A" w:rsidRPr="00732B1A">
        <w:rPr>
          <w:rFonts w:eastAsia="Arial Unicode MS" w:cs="Arial Unicode MS"/>
          <w:color w:val="000000"/>
        </w:rPr>
        <w:t xml:space="preserve">3 H311, akutt </w:t>
      </w:r>
      <w:proofErr w:type="spellStart"/>
      <w:r w:rsidR="00732B1A" w:rsidRPr="00732B1A">
        <w:rPr>
          <w:rFonts w:eastAsia="Arial Unicode MS" w:cs="Arial Unicode MS"/>
          <w:color w:val="000000"/>
        </w:rPr>
        <w:t>tox</w:t>
      </w:r>
      <w:proofErr w:type="spellEnd"/>
      <w:r w:rsidR="00732B1A" w:rsidRPr="00732B1A">
        <w:rPr>
          <w:rFonts w:eastAsia="Arial Unicode MS" w:cs="Arial Unicode MS"/>
          <w:color w:val="000000"/>
        </w:rPr>
        <w:t>. 3 H331, STOT SE 1 H370</w:t>
      </w:r>
    </w:p>
    <w:p w14:paraId="31331197" w14:textId="77777777" w:rsidR="00732B1A" w:rsidRDefault="00732B1A" w:rsidP="0010194E">
      <w:pPr>
        <w:widowControl w:val="0"/>
        <w:autoSpaceDE w:val="0"/>
        <w:autoSpaceDN w:val="0"/>
        <w:adjustRightInd w:val="0"/>
        <w:spacing w:after="60" w:line="320" w:lineRule="atLeast"/>
        <w:rPr>
          <w:rFonts w:eastAsia="Arial Unicode MS" w:cs="Arial Unicode MS"/>
          <w:b/>
          <w:color w:val="000000"/>
        </w:rPr>
      </w:pPr>
    </w:p>
    <w:p w14:paraId="40A5F0F6" w14:textId="779D287D" w:rsidR="00FE3F85" w:rsidRDefault="00FE3F85" w:rsidP="0010194E">
      <w:pPr>
        <w:widowControl w:val="0"/>
        <w:autoSpaceDE w:val="0"/>
        <w:autoSpaceDN w:val="0"/>
        <w:adjustRightInd w:val="0"/>
        <w:spacing w:after="60" w:line="320" w:lineRule="atLeast"/>
        <w:rPr>
          <w:rFonts w:eastAsia="Arial Unicode MS" w:cs="Arial Unicode MS"/>
          <w:color w:val="000000"/>
        </w:rPr>
      </w:pPr>
      <w:r w:rsidRPr="00FE3F85">
        <w:rPr>
          <w:rFonts w:eastAsia="Arial Unicode MS" w:cs="Arial Unicode MS"/>
          <w:color w:val="000000"/>
        </w:rPr>
        <w:t>Merk: Øvre grense er ikke inkludert i området.</w:t>
      </w:r>
    </w:p>
    <w:p w14:paraId="63274196" w14:textId="77777777" w:rsidR="00FE3F85" w:rsidRDefault="00FE3F85" w:rsidP="0010194E">
      <w:pPr>
        <w:widowControl w:val="0"/>
        <w:autoSpaceDE w:val="0"/>
        <w:autoSpaceDN w:val="0"/>
        <w:adjustRightInd w:val="0"/>
        <w:spacing w:after="60" w:line="320" w:lineRule="atLeast"/>
        <w:rPr>
          <w:rFonts w:eastAsia="Arial Unicode MS" w:cs="Arial Unicode MS"/>
          <w:color w:val="000000"/>
        </w:rPr>
      </w:pPr>
    </w:p>
    <w:p w14:paraId="09D69EAA" w14:textId="77777777" w:rsidR="00FE3F85" w:rsidRPr="00FE3F85" w:rsidRDefault="00FE3F85" w:rsidP="00FE3F85">
      <w:pPr>
        <w:widowControl w:val="0"/>
        <w:autoSpaceDE w:val="0"/>
        <w:autoSpaceDN w:val="0"/>
        <w:adjustRightInd w:val="0"/>
        <w:spacing w:after="60" w:line="320" w:lineRule="atLeast"/>
        <w:rPr>
          <w:rFonts w:eastAsia="Arial Unicode MS" w:cs="Arial Unicode MS"/>
          <w:color w:val="000000"/>
        </w:rPr>
      </w:pPr>
      <w:r w:rsidRPr="00FE3F85">
        <w:rPr>
          <w:rFonts w:eastAsia="Arial Unicode MS" w:cs="Arial Unicode MS"/>
          <w:color w:val="000000"/>
        </w:rPr>
        <w:t>Den fulle formuleringen av risikoen (R) og fare (H) setningene er gitt i seksjon 16 i arket.</w:t>
      </w:r>
    </w:p>
    <w:p w14:paraId="118BF0EA" w14:textId="55912909" w:rsidR="00FE3F85" w:rsidRDefault="00732B1A" w:rsidP="0010194E">
      <w:pPr>
        <w:widowControl w:val="0"/>
        <w:autoSpaceDE w:val="0"/>
        <w:autoSpaceDN w:val="0"/>
        <w:adjustRightInd w:val="0"/>
        <w:spacing w:after="60" w:line="320" w:lineRule="atLeast"/>
        <w:rPr>
          <w:rFonts w:eastAsia="Arial Unicode MS" w:cs="Arial Unicode MS"/>
          <w:color w:val="000000"/>
        </w:rPr>
      </w:pPr>
      <w:r w:rsidRPr="00732B1A">
        <w:rPr>
          <w:rFonts w:eastAsia="Arial Unicode MS" w:cs="Arial Unicode MS"/>
          <w:color w:val="000000"/>
        </w:rPr>
        <w:t xml:space="preserve">T = Toksisk (T), </w:t>
      </w:r>
      <w:proofErr w:type="spellStart"/>
      <w:r w:rsidRPr="00732B1A">
        <w:rPr>
          <w:rFonts w:eastAsia="Arial Unicode MS" w:cs="Arial Unicode MS"/>
          <w:color w:val="000000"/>
        </w:rPr>
        <w:t>Xn</w:t>
      </w:r>
      <w:proofErr w:type="spellEnd"/>
      <w:r w:rsidRPr="00732B1A">
        <w:rPr>
          <w:rFonts w:eastAsia="Arial Unicode MS" w:cs="Arial Unicode MS"/>
          <w:color w:val="000000"/>
        </w:rPr>
        <w:t xml:space="preserve"> = Helseskadelig (</w:t>
      </w:r>
      <w:proofErr w:type="spellStart"/>
      <w:r w:rsidRPr="00732B1A">
        <w:rPr>
          <w:rFonts w:eastAsia="Arial Unicode MS" w:cs="Arial Unicode MS"/>
          <w:color w:val="000000"/>
        </w:rPr>
        <w:t>Xn</w:t>
      </w:r>
      <w:proofErr w:type="spellEnd"/>
      <w:r w:rsidRPr="00732B1A">
        <w:rPr>
          <w:rFonts w:eastAsia="Arial Unicode MS" w:cs="Arial Unicode MS"/>
          <w:color w:val="000000"/>
        </w:rPr>
        <w:t>), C = Etsende (C), Xi = Irriterende (Xi), O = Oksiderende (O), E = Eksplosiv (E), F + = Ekstremt brannfarlig (F +), F = Meget brannfarlig (F), N = Miljøfarlig (N)</w:t>
      </w:r>
    </w:p>
    <w:p w14:paraId="3CE01C3B" w14:textId="77777777" w:rsidR="00732B1A" w:rsidRDefault="00732B1A" w:rsidP="0010194E">
      <w:pPr>
        <w:widowControl w:val="0"/>
        <w:autoSpaceDE w:val="0"/>
        <w:autoSpaceDN w:val="0"/>
        <w:adjustRightInd w:val="0"/>
        <w:spacing w:after="60" w:line="320" w:lineRule="atLeast"/>
        <w:rPr>
          <w:rFonts w:eastAsia="Arial Unicode MS" w:cs="Arial Unicode MS"/>
          <w:color w:val="000000"/>
        </w:rPr>
      </w:pPr>
    </w:p>
    <w:p w14:paraId="5CD878D2" w14:textId="77777777" w:rsidR="00D85E44" w:rsidRDefault="00D85E44" w:rsidP="00D85E44">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4: FØRSTEHJELPSTILTAK</w:t>
      </w:r>
    </w:p>
    <w:p w14:paraId="77A00061" w14:textId="77777777" w:rsidR="00D85E44" w:rsidRPr="002F6934" w:rsidRDefault="00C65808" w:rsidP="0010194E">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4.1.</w:t>
      </w:r>
      <w:r w:rsidR="007F1DB8" w:rsidRPr="002F6934">
        <w:rPr>
          <w:rFonts w:eastAsia="Arial Unicode MS" w:cs="Arial Unicode MS"/>
          <w:color w:val="000000"/>
          <w:u w:val="single"/>
        </w:rPr>
        <w:tab/>
      </w:r>
      <w:r w:rsidR="007F1DB8" w:rsidRPr="002F6934">
        <w:rPr>
          <w:rFonts w:eastAsia="Arial Unicode MS" w:cs="Arial Unicode MS"/>
          <w:color w:val="000000"/>
          <w:u w:val="single"/>
        </w:rPr>
        <w:tab/>
        <w:t xml:space="preserve">Beskrivelse av førstehjelpstiltak </w:t>
      </w:r>
    </w:p>
    <w:p w14:paraId="524417A7" w14:textId="77777777" w:rsidR="00FE3F85" w:rsidRDefault="00FE3F85" w:rsidP="00FE3F85">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ØYE:</w:t>
      </w:r>
    </w:p>
    <w:p w14:paraId="1B0986DB" w14:textId="77777777" w:rsidR="00732B1A" w:rsidRDefault="00732B1A" w:rsidP="00732B1A">
      <w:pPr>
        <w:widowControl w:val="0"/>
        <w:autoSpaceDE w:val="0"/>
        <w:autoSpaceDN w:val="0"/>
        <w:adjustRightInd w:val="0"/>
        <w:spacing w:after="60" w:line="320" w:lineRule="atLeast"/>
        <w:ind w:left="1416"/>
        <w:rPr>
          <w:rFonts w:eastAsia="Arial Unicode MS" w:cs="Arial Unicode MS"/>
          <w:color w:val="000000"/>
        </w:rPr>
      </w:pPr>
      <w:r w:rsidRPr="00732B1A">
        <w:rPr>
          <w:rFonts w:eastAsia="Arial Unicode MS" w:cs="Arial Unicode MS"/>
          <w:color w:val="000000"/>
        </w:rPr>
        <w:t>Fjern kontaktlinser, hvis tilstede. Vask straks med rikelig med vann i minst 15 minutter, åpne øyelokkene helt. Hvis problemet vedvarer, kontakt lege.</w:t>
      </w:r>
    </w:p>
    <w:p w14:paraId="1753A645" w14:textId="578736EE" w:rsidR="00FE3F85" w:rsidRDefault="00FE3F85" w:rsidP="00732B1A">
      <w:pPr>
        <w:widowControl w:val="0"/>
        <w:autoSpaceDE w:val="0"/>
        <w:autoSpaceDN w:val="0"/>
        <w:adjustRightInd w:val="0"/>
        <w:spacing w:after="60" w:line="320" w:lineRule="atLeast"/>
        <w:ind w:firstLine="708"/>
        <w:rPr>
          <w:rFonts w:eastAsia="Arial Unicode MS" w:cs="Arial Unicode MS"/>
          <w:color w:val="000000"/>
        </w:rPr>
      </w:pPr>
      <w:r w:rsidRPr="00FE3F85">
        <w:rPr>
          <w:rFonts w:eastAsia="Arial Unicode MS" w:cs="Arial Unicode MS"/>
          <w:color w:val="000000"/>
        </w:rPr>
        <w:t>HUD:</w:t>
      </w:r>
    </w:p>
    <w:p w14:paraId="79532B37" w14:textId="44AEAC5C" w:rsidR="00732B1A" w:rsidRDefault="00732B1A" w:rsidP="00732B1A">
      <w:pPr>
        <w:widowControl w:val="0"/>
        <w:autoSpaceDE w:val="0"/>
        <w:autoSpaceDN w:val="0"/>
        <w:adjustRightInd w:val="0"/>
        <w:spacing w:after="60" w:line="320" w:lineRule="atLeast"/>
        <w:ind w:left="1416" w:firstLine="12"/>
        <w:rPr>
          <w:rFonts w:eastAsia="Arial Unicode MS" w:cs="Arial Unicode MS"/>
          <w:color w:val="000000"/>
        </w:rPr>
      </w:pPr>
      <w:r w:rsidRPr="00732B1A">
        <w:rPr>
          <w:rFonts w:eastAsia="Arial Unicode MS" w:cs="Arial Unicode MS"/>
          <w:color w:val="000000"/>
        </w:rPr>
        <w:t>Fjern forurenset tøy. Skyll straks huden med en dusj. Kontakt lege omgående. Vask forurenset klær før du bruker det igjen.</w:t>
      </w:r>
    </w:p>
    <w:p w14:paraId="5407039D" w14:textId="77777777" w:rsidR="00FE3F85" w:rsidRDefault="00FE3F85" w:rsidP="00732B1A">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INNÅNDING:</w:t>
      </w:r>
    </w:p>
    <w:p w14:paraId="57C5CF35" w14:textId="433EB919" w:rsidR="00FE3F85" w:rsidRDefault="00732B1A" w:rsidP="00FE3F85">
      <w:pPr>
        <w:widowControl w:val="0"/>
        <w:autoSpaceDE w:val="0"/>
        <w:autoSpaceDN w:val="0"/>
        <w:adjustRightInd w:val="0"/>
        <w:spacing w:after="60" w:line="320" w:lineRule="atLeast"/>
        <w:ind w:left="1416"/>
        <w:rPr>
          <w:rFonts w:eastAsia="Arial Unicode MS" w:cs="Arial Unicode MS"/>
          <w:color w:val="000000"/>
        </w:rPr>
      </w:pPr>
      <w:r w:rsidRPr="00732B1A">
        <w:rPr>
          <w:rFonts w:eastAsia="Arial Unicode MS" w:cs="Arial Unicode MS"/>
          <w:color w:val="000000"/>
        </w:rPr>
        <w:t>Fjern til åpen luft. Hvis motivet slutter å puste, administrer kunstig åndedrettsvern. Kontakt lege omgående.</w:t>
      </w:r>
    </w:p>
    <w:p w14:paraId="6A74AB1D" w14:textId="77777777" w:rsidR="00FE3F85" w:rsidRDefault="00FE3F85" w:rsidP="00FE3F85">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lastRenderedPageBreak/>
        <w:t xml:space="preserve"> SVELGING:</w:t>
      </w:r>
    </w:p>
    <w:p w14:paraId="584FC873" w14:textId="77B5D451" w:rsidR="00732B1A" w:rsidRDefault="00732B1A" w:rsidP="00732B1A">
      <w:pPr>
        <w:widowControl w:val="0"/>
        <w:autoSpaceDE w:val="0"/>
        <w:autoSpaceDN w:val="0"/>
        <w:adjustRightInd w:val="0"/>
        <w:spacing w:after="60" w:line="320" w:lineRule="atLeast"/>
        <w:ind w:left="1416" w:firstLine="4"/>
        <w:rPr>
          <w:rFonts w:eastAsia="Arial Unicode MS" w:cs="Arial Unicode MS"/>
          <w:color w:val="000000"/>
        </w:rPr>
      </w:pPr>
      <w:r w:rsidRPr="00732B1A">
        <w:rPr>
          <w:rFonts w:eastAsia="Arial Unicode MS" w:cs="Arial Unicode MS"/>
          <w:color w:val="000000"/>
        </w:rPr>
        <w:t>Kontakt lege omgående. Ikke fremkall brekninger. Ikke administrer noe som ikke er uttrykkelig godkjent av en lege.</w:t>
      </w:r>
    </w:p>
    <w:p w14:paraId="159F1905" w14:textId="77777777" w:rsidR="00732B1A" w:rsidRDefault="00732B1A" w:rsidP="00732B1A">
      <w:pPr>
        <w:widowControl w:val="0"/>
        <w:autoSpaceDE w:val="0"/>
        <w:autoSpaceDN w:val="0"/>
        <w:adjustRightInd w:val="0"/>
        <w:spacing w:after="60" w:line="320" w:lineRule="atLeast"/>
        <w:ind w:left="1416" w:firstLine="4"/>
        <w:rPr>
          <w:rFonts w:eastAsia="Arial Unicode MS" w:cs="Arial Unicode MS"/>
          <w:color w:val="000000"/>
        </w:rPr>
      </w:pPr>
    </w:p>
    <w:p w14:paraId="7C6D5236" w14:textId="77777777" w:rsidR="007F1DB8" w:rsidRPr="002F6934" w:rsidRDefault="007F1DB8" w:rsidP="007F1DB8">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4.2.</w:t>
      </w:r>
      <w:r w:rsidRPr="002F6934">
        <w:rPr>
          <w:rFonts w:eastAsia="Arial Unicode MS" w:cs="Arial Unicode MS"/>
          <w:color w:val="000000"/>
          <w:u w:val="single"/>
        </w:rPr>
        <w:tab/>
      </w:r>
      <w:r w:rsidRPr="002F6934">
        <w:rPr>
          <w:rFonts w:eastAsia="Arial Unicode MS" w:cs="Arial Unicode MS"/>
          <w:color w:val="000000"/>
          <w:u w:val="single"/>
        </w:rPr>
        <w:tab/>
        <w:t>Viktige symptomer og virkninger, både akutte og forsinkede</w:t>
      </w:r>
    </w:p>
    <w:p w14:paraId="2E150DFC" w14:textId="78C64766" w:rsidR="00FE3F85" w:rsidRDefault="007F1DB8" w:rsidP="00FE3F8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FE3F85" w:rsidRPr="00FE3F85">
        <w:rPr>
          <w:rFonts w:eastAsia="Arial Unicode MS" w:cs="Arial Unicode MS"/>
          <w:color w:val="000000"/>
        </w:rPr>
        <w:t xml:space="preserve">For symptomer og effekter forårsaket av de inneholdende stoffene, se </w:t>
      </w:r>
      <w:proofErr w:type="spellStart"/>
      <w:r w:rsidR="00FE3F85" w:rsidRPr="00FE3F85">
        <w:rPr>
          <w:rFonts w:eastAsia="Arial Unicode MS" w:cs="Arial Unicode MS"/>
          <w:color w:val="000000"/>
        </w:rPr>
        <w:t>kap</w:t>
      </w:r>
      <w:proofErr w:type="spellEnd"/>
      <w:r w:rsidR="00FE3F85" w:rsidRPr="00FE3F85">
        <w:rPr>
          <w:rFonts w:eastAsia="Arial Unicode MS" w:cs="Arial Unicode MS"/>
          <w:color w:val="000000"/>
        </w:rPr>
        <w:t>. 11.</w:t>
      </w:r>
    </w:p>
    <w:p w14:paraId="69ADFF80" w14:textId="77777777" w:rsidR="00FE3F85" w:rsidRDefault="00FE3F85" w:rsidP="00FE3F85">
      <w:pPr>
        <w:widowControl w:val="0"/>
        <w:autoSpaceDE w:val="0"/>
        <w:autoSpaceDN w:val="0"/>
        <w:adjustRightInd w:val="0"/>
        <w:spacing w:after="60" w:line="320" w:lineRule="atLeast"/>
        <w:rPr>
          <w:rFonts w:eastAsia="Arial Unicode MS" w:cs="Arial Unicode MS"/>
          <w:color w:val="000000"/>
        </w:rPr>
      </w:pPr>
    </w:p>
    <w:p w14:paraId="295F9E50" w14:textId="2CE50E0F" w:rsidR="00D035A0" w:rsidRPr="00306788" w:rsidRDefault="007F1DB8" w:rsidP="00D035A0">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4.3.</w:t>
      </w:r>
      <w:r w:rsidRPr="002F6934">
        <w:rPr>
          <w:rFonts w:eastAsia="Arial Unicode MS" w:cs="Arial Unicode MS"/>
          <w:color w:val="000000"/>
          <w:u w:val="single"/>
        </w:rPr>
        <w:tab/>
      </w:r>
      <w:r w:rsidRPr="002F6934">
        <w:rPr>
          <w:rFonts w:eastAsia="Arial Unicode MS" w:cs="Arial Unicode MS"/>
          <w:color w:val="000000"/>
          <w:u w:val="single"/>
        </w:rPr>
        <w:tab/>
        <w:t>Indikasjon om øyeblikkelig legehjelp og spesialbehandling er nødvendig</w:t>
      </w:r>
    </w:p>
    <w:p w14:paraId="41010BDD" w14:textId="77777777" w:rsidR="004C6FDE" w:rsidRDefault="004C6FDE" w:rsidP="00306788">
      <w:pPr>
        <w:widowControl w:val="0"/>
        <w:autoSpaceDE w:val="0"/>
        <w:autoSpaceDN w:val="0"/>
        <w:adjustRightInd w:val="0"/>
        <w:spacing w:after="60" w:line="320" w:lineRule="atLeast"/>
        <w:ind w:left="708"/>
        <w:rPr>
          <w:rFonts w:eastAsia="Arial Unicode MS" w:cs="Arial Unicode MS"/>
          <w:color w:val="000000"/>
        </w:rPr>
      </w:pPr>
    </w:p>
    <w:p w14:paraId="0CD008B2" w14:textId="77777777" w:rsidR="00D035A0" w:rsidRDefault="00D035A0" w:rsidP="00D035A0">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5: BRANNSLOKKINGSTILTAK</w:t>
      </w:r>
    </w:p>
    <w:p w14:paraId="23EA5B2C" w14:textId="77777777" w:rsidR="00D035A0" w:rsidRPr="002F6934" w:rsidRDefault="00656288" w:rsidP="00D035A0">
      <w:pPr>
        <w:widowControl w:val="0"/>
        <w:autoSpaceDE w:val="0"/>
        <w:autoSpaceDN w:val="0"/>
        <w:adjustRightInd w:val="0"/>
        <w:spacing w:after="60" w:line="320" w:lineRule="atLeast"/>
        <w:rPr>
          <w:rFonts w:eastAsia="Arial Unicode MS" w:cs="Arial Unicode MS"/>
          <w:color w:val="000000"/>
          <w:u w:val="single"/>
        </w:rPr>
      </w:pPr>
      <w:r>
        <w:rPr>
          <w:rFonts w:eastAsia="Arial Unicode MS" w:cs="Arial Unicode MS"/>
          <w:color w:val="000000"/>
          <w:u w:val="single"/>
        </w:rPr>
        <w:t>5.1.</w:t>
      </w:r>
      <w:r>
        <w:rPr>
          <w:rFonts w:eastAsia="Arial Unicode MS" w:cs="Arial Unicode MS"/>
          <w:color w:val="000000"/>
          <w:u w:val="single"/>
        </w:rPr>
        <w:tab/>
      </w:r>
      <w:r>
        <w:rPr>
          <w:rFonts w:eastAsia="Arial Unicode MS" w:cs="Arial Unicode MS"/>
          <w:color w:val="000000"/>
          <w:u w:val="single"/>
        </w:rPr>
        <w:tab/>
      </w:r>
      <w:r w:rsidR="0088242D" w:rsidRPr="002F6934">
        <w:rPr>
          <w:rFonts w:eastAsia="Arial Unicode MS" w:cs="Arial Unicode MS"/>
          <w:color w:val="000000"/>
          <w:u w:val="single"/>
        </w:rPr>
        <w:t>Slukningsmidler</w:t>
      </w:r>
    </w:p>
    <w:p w14:paraId="4FA2E639" w14:textId="77777777" w:rsidR="00FE3F85" w:rsidRPr="00FE3F85" w:rsidRDefault="00FE3F85" w:rsidP="00FE3F85">
      <w:pPr>
        <w:widowControl w:val="0"/>
        <w:autoSpaceDE w:val="0"/>
        <w:autoSpaceDN w:val="0"/>
        <w:adjustRightInd w:val="0"/>
        <w:spacing w:after="60" w:line="320" w:lineRule="atLeast"/>
        <w:rPr>
          <w:rFonts w:eastAsia="Arial Unicode MS" w:cs="Arial Unicode MS"/>
          <w:color w:val="000000"/>
        </w:rPr>
      </w:pPr>
      <w:r w:rsidRPr="00FE3F85">
        <w:rPr>
          <w:rFonts w:eastAsia="Arial Unicode MS" w:cs="Arial Unicode MS"/>
          <w:color w:val="000000"/>
        </w:rPr>
        <w:t>SIKKERHETSSIKTIG BRUKUTSTYR</w:t>
      </w:r>
    </w:p>
    <w:p w14:paraId="3766EB0E" w14:textId="77777777" w:rsidR="00FE3F85" w:rsidRPr="00FE3F85" w:rsidRDefault="00FE3F85" w:rsidP="00FE3F85">
      <w:pPr>
        <w:widowControl w:val="0"/>
        <w:autoSpaceDE w:val="0"/>
        <w:autoSpaceDN w:val="0"/>
        <w:adjustRightInd w:val="0"/>
        <w:spacing w:after="60" w:line="320" w:lineRule="atLeast"/>
        <w:ind w:left="708"/>
        <w:rPr>
          <w:rFonts w:eastAsia="Arial Unicode MS" w:cs="Arial Unicode MS"/>
          <w:color w:val="000000"/>
        </w:rPr>
      </w:pPr>
      <w:r w:rsidRPr="00FE3F85">
        <w:rPr>
          <w:rFonts w:eastAsia="Arial Unicode MS" w:cs="Arial Unicode MS"/>
          <w:color w:val="000000"/>
        </w:rPr>
        <w:t>Slokkende stoffer er: karbondioksid, skum, kjemisk pulver. For produkttap eller lekkasje som ikke har brent, kan vannspray brukes til å spre brannfarlige damper og beskytte dem som forsøker å tømme lekkasjen.</w:t>
      </w:r>
    </w:p>
    <w:p w14:paraId="02544378" w14:textId="77777777" w:rsidR="00FE3F85" w:rsidRPr="00FE3F85" w:rsidRDefault="00FE3F85" w:rsidP="00FE3F85">
      <w:pPr>
        <w:widowControl w:val="0"/>
        <w:autoSpaceDE w:val="0"/>
        <w:autoSpaceDN w:val="0"/>
        <w:adjustRightInd w:val="0"/>
        <w:spacing w:after="60" w:line="320" w:lineRule="atLeast"/>
        <w:rPr>
          <w:rFonts w:eastAsia="Arial Unicode MS" w:cs="Arial Unicode MS"/>
          <w:color w:val="000000"/>
        </w:rPr>
      </w:pPr>
      <w:r w:rsidRPr="00FE3F85">
        <w:rPr>
          <w:rFonts w:eastAsia="Arial Unicode MS" w:cs="Arial Unicode MS"/>
          <w:color w:val="000000"/>
        </w:rPr>
        <w:t>UFORSIKTIG SLUKNINGSUTSTYR</w:t>
      </w:r>
    </w:p>
    <w:p w14:paraId="19113936" w14:textId="75ACFBBA" w:rsidR="00FE3F85" w:rsidRDefault="00FE3F85" w:rsidP="00FE3F85">
      <w:pPr>
        <w:widowControl w:val="0"/>
        <w:autoSpaceDE w:val="0"/>
        <w:autoSpaceDN w:val="0"/>
        <w:adjustRightInd w:val="0"/>
        <w:spacing w:after="60" w:line="320" w:lineRule="atLeast"/>
        <w:ind w:left="708"/>
        <w:rPr>
          <w:rFonts w:eastAsia="Arial Unicode MS" w:cs="Arial Unicode MS"/>
          <w:color w:val="000000"/>
        </w:rPr>
      </w:pPr>
      <w:r w:rsidRPr="00FE3F85">
        <w:rPr>
          <w:rFonts w:eastAsia="Arial Unicode MS" w:cs="Arial Unicode MS"/>
          <w:color w:val="000000"/>
        </w:rPr>
        <w:t>Ikke bruk vannstråler. Vann er ikke effektivt for å sette ut branner, men kan brukes til å avkjøle beholdere utsatt for flammer for å hindre eksplosjoner.</w:t>
      </w:r>
    </w:p>
    <w:p w14:paraId="3FB83FC2" w14:textId="4F1CA5CB" w:rsidR="00396BE1" w:rsidRPr="002F6934" w:rsidRDefault="00656288" w:rsidP="00FE3F85">
      <w:pPr>
        <w:widowControl w:val="0"/>
        <w:autoSpaceDE w:val="0"/>
        <w:autoSpaceDN w:val="0"/>
        <w:adjustRightInd w:val="0"/>
        <w:spacing w:after="60" w:line="320" w:lineRule="atLeast"/>
        <w:rPr>
          <w:rFonts w:eastAsia="Arial Unicode MS" w:cs="Arial Unicode MS"/>
          <w:u w:val="single"/>
        </w:rPr>
      </w:pPr>
      <w:r>
        <w:rPr>
          <w:rFonts w:eastAsia="Arial Unicode MS" w:cs="Arial Unicode MS"/>
          <w:u w:val="single"/>
        </w:rPr>
        <w:t>5.2.</w:t>
      </w:r>
      <w:r>
        <w:rPr>
          <w:rFonts w:eastAsia="Arial Unicode MS" w:cs="Arial Unicode MS"/>
          <w:u w:val="single"/>
        </w:rPr>
        <w:tab/>
      </w:r>
      <w:r>
        <w:rPr>
          <w:rFonts w:eastAsia="Arial Unicode MS" w:cs="Arial Unicode MS"/>
          <w:u w:val="single"/>
        </w:rPr>
        <w:tab/>
      </w:r>
      <w:r w:rsidR="002F6934" w:rsidRPr="002F6934">
        <w:rPr>
          <w:rFonts w:eastAsia="Arial Unicode MS" w:cs="Arial Unicode MS"/>
          <w:u w:val="single"/>
        </w:rPr>
        <w:t xml:space="preserve">Særlige farer i forbindelse med stoffet eller blandingen </w:t>
      </w:r>
    </w:p>
    <w:p w14:paraId="01EC3909" w14:textId="77777777" w:rsidR="00FE3F85" w:rsidRPr="00FE3F85" w:rsidRDefault="00E54C0D" w:rsidP="00FE3F85">
      <w:pPr>
        <w:widowControl w:val="0"/>
        <w:autoSpaceDE w:val="0"/>
        <w:autoSpaceDN w:val="0"/>
        <w:adjustRightInd w:val="0"/>
        <w:spacing w:after="60" w:line="320" w:lineRule="atLeast"/>
        <w:rPr>
          <w:rFonts w:eastAsia="Arial Unicode MS" w:cs="Arial Unicode MS"/>
        </w:rPr>
      </w:pPr>
      <w:r>
        <w:rPr>
          <w:rFonts w:eastAsia="Arial Unicode MS" w:cs="Arial Unicode MS"/>
        </w:rPr>
        <w:tab/>
      </w:r>
      <w:r w:rsidR="00FE3F85" w:rsidRPr="00FE3F85">
        <w:rPr>
          <w:rFonts w:eastAsia="Arial Unicode MS" w:cs="Arial Unicode MS"/>
        </w:rPr>
        <w:t>Fare forårsaket ved eksponering i tilfelle av brann</w:t>
      </w:r>
    </w:p>
    <w:p w14:paraId="06C876BF" w14:textId="5357CA1F" w:rsidR="00FE4FCF" w:rsidRPr="00E54C0D" w:rsidRDefault="00FE3F85" w:rsidP="00FE3F85">
      <w:pPr>
        <w:widowControl w:val="0"/>
        <w:autoSpaceDE w:val="0"/>
        <w:autoSpaceDN w:val="0"/>
        <w:adjustRightInd w:val="0"/>
        <w:spacing w:after="60" w:line="320" w:lineRule="atLeast"/>
        <w:ind w:left="1416"/>
        <w:rPr>
          <w:rFonts w:eastAsia="Arial Unicode MS" w:cs="Arial Unicode MS"/>
        </w:rPr>
      </w:pPr>
      <w:r w:rsidRPr="00FE3F85">
        <w:rPr>
          <w:rFonts w:eastAsia="Arial Unicode MS" w:cs="Arial Unicode MS"/>
        </w:rPr>
        <w:t>Overskuddstrykk kan danne seg i beholdere utsatt for brann i eksplosjonsfare. Unngå innånding av forbrenningsprodukter.</w:t>
      </w:r>
    </w:p>
    <w:p w14:paraId="6915A970" w14:textId="77777777" w:rsidR="002F6934" w:rsidRDefault="002F6934" w:rsidP="002F6934">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 xml:space="preserve">5.3. Råd til brannbekjempningspersonale </w:t>
      </w:r>
    </w:p>
    <w:p w14:paraId="115A002B" w14:textId="77777777" w:rsidR="00FE3F85" w:rsidRPr="00FE3F85" w:rsidRDefault="002F6934" w:rsidP="00FE3F8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FE3F85" w:rsidRPr="00FE3F85">
        <w:rPr>
          <w:rFonts w:eastAsia="Arial Unicode MS" w:cs="Arial Unicode MS"/>
          <w:color w:val="000000"/>
        </w:rPr>
        <w:t>GENERELL INFORMASJON</w:t>
      </w:r>
    </w:p>
    <w:p w14:paraId="44C53BA6" w14:textId="77777777" w:rsidR="00FE3F85" w:rsidRPr="00FE3F85" w:rsidRDefault="00FE3F85" w:rsidP="00FE3F85">
      <w:pPr>
        <w:widowControl w:val="0"/>
        <w:autoSpaceDE w:val="0"/>
        <w:autoSpaceDN w:val="0"/>
        <w:adjustRightInd w:val="0"/>
        <w:spacing w:after="60" w:line="320" w:lineRule="atLeast"/>
        <w:ind w:left="1416"/>
        <w:rPr>
          <w:rFonts w:eastAsia="Arial Unicode MS" w:cs="Arial Unicode MS"/>
          <w:color w:val="000000"/>
        </w:rPr>
      </w:pPr>
      <w:r w:rsidRPr="00FE3F85">
        <w:rPr>
          <w:rFonts w:eastAsia="Arial Unicode MS" w:cs="Arial Unicode MS"/>
          <w:color w:val="000000"/>
        </w:rPr>
        <w:t>Bruk vannstråler for å avkjøle beholderne for å hindre nedbrytning av produktet og utvikling av stoffer som er potensielt helseskadelige. Bruk alltid full brann forebyggende utstyr. Samle slukkvann for å unngå at det dreneres i avløpssystemet. Kast bort forurenset vann som brukes til utryddelse og rester av brannen i henhold til applikasjonsreguleringer.</w:t>
      </w:r>
    </w:p>
    <w:p w14:paraId="5D8E3AD3" w14:textId="77777777" w:rsidR="00FE3F85" w:rsidRPr="00FE3F85" w:rsidRDefault="00FE3F85" w:rsidP="00FE3F85">
      <w:pPr>
        <w:widowControl w:val="0"/>
        <w:autoSpaceDE w:val="0"/>
        <w:autoSpaceDN w:val="0"/>
        <w:adjustRightInd w:val="0"/>
        <w:spacing w:after="60" w:line="320" w:lineRule="atLeast"/>
        <w:rPr>
          <w:rFonts w:eastAsia="Arial Unicode MS" w:cs="Arial Unicode MS"/>
          <w:color w:val="000000"/>
        </w:rPr>
      </w:pPr>
      <w:r w:rsidRPr="00FE3F85">
        <w:rPr>
          <w:rFonts w:eastAsia="Arial Unicode MS" w:cs="Arial Unicode MS"/>
          <w:color w:val="000000"/>
        </w:rPr>
        <w:t>SPESIELT VERNEUTSTYR for brannmenn</w:t>
      </w:r>
    </w:p>
    <w:p w14:paraId="4A99D168" w14:textId="3473A398" w:rsidR="008D1FE9" w:rsidRDefault="00FE3F85" w:rsidP="00FE3F85">
      <w:pPr>
        <w:widowControl w:val="0"/>
        <w:autoSpaceDE w:val="0"/>
        <w:autoSpaceDN w:val="0"/>
        <w:adjustRightInd w:val="0"/>
        <w:spacing w:after="60" w:line="320" w:lineRule="atLeast"/>
        <w:ind w:left="1416"/>
        <w:rPr>
          <w:rFonts w:eastAsia="Arial Unicode MS" w:cs="Arial Unicode MS"/>
          <w:color w:val="000000"/>
        </w:rPr>
      </w:pPr>
      <w:r w:rsidRPr="00FE3F85">
        <w:rPr>
          <w:rFonts w:eastAsia="Arial Unicode MS" w:cs="Arial Unicode MS"/>
          <w:color w:val="000000"/>
        </w:rPr>
        <w:t xml:space="preserve">Normalt </w:t>
      </w:r>
      <w:proofErr w:type="spellStart"/>
      <w:r w:rsidRPr="00FE3F85">
        <w:rPr>
          <w:rFonts w:eastAsia="Arial Unicode MS" w:cs="Arial Unicode MS"/>
          <w:color w:val="000000"/>
        </w:rPr>
        <w:t>brannsklær</w:t>
      </w:r>
      <w:proofErr w:type="spellEnd"/>
      <w:r w:rsidRPr="00FE3F85">
        <w:rPr>
          <w:rFonts w:eastAsia="Arial Unicode MS" w:cs="Arial Unicode MS"/>
          <w:color w:val="000000"/>
        </w:rPr>
        <w:t xml:space="preserve">, dvs. brannpakke (BS EN 469), hansker (BS EN 659) og støvler (HO-spesifikasjon A29 og A30) i kombinasjon med selvforsynt </w:t>
      </w:r>
      <w:proofErr w:type="spellStart"/>
      <w:r w:rsidRPr="00FE3F85">
        <w:rPr>
          <w:rFonts w:eastAsia="Arial Unicode MS" w:cs="Arial Unicode MS"/>
          <w:color w:val="000000"/>
        </w:rPr>
        <w:t>trykkluftsapparat</w:t>
      </w:r>
      <w:proofErr w:type="spellEnd"/>
      <w:r w:rsidRPr="00FE3F85">
        <w:rPr>
          <w:rFonts w:eastAsia="Arial Unicode MS" w:cs="Arial Unicode MS"/>
          <w:color w:val="000000"/>
        </w:rPr>
        <w:t xml:space="preserve"> med åpen trykkluft (BS EN137).</w:t>
      </w:r>
    </w:p>
    <w:p w14:paraId="0A035E0C" w14:textId="77777777" w:rsidR="008D1FE9" w:rsidRDefault="008D1FE9" w:rsidP="00E54C0D">
      <w:pPr>
        <w:widowControl w:val="0"/>
        <w:autoSpaceDE w:val="0"/>
        <w:autoSpaceDN w:val="0"/>
        <w:adjustRightInd w:val="0"/>
        <w:spacing w:after="60" w:line="320" w:lineRule="atLeast"/>
        <w:ind w:left="1416"/>
        <w:rPr>
          <w:rFonts w:eastAsia="Arial Unicode MS" w:cs="Arial Unicode MS"/>
          <w:color w:val="000000"/>
        </w:rPr>
      </w:pPr>
    </w:p>
    <w:p w14:paraId="5ADC276C" w14:textId="77777777" w:rsidR="002F6934" w:rsidRDefault="002F6934" w:rsidP="00667E10">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6: TILTAK TIL UTILSIKTEDE UTSLIPP</w:t>
      </w:r>
    </w:p>
    <w:p w14:paraId="4AE144EF" w14:textId="77777777" w:rsidR="00656288" w:rsidRPr="00656288" w:rsidRDefault="00656288" w:rsidP="002F6934">
      <w:pPr>
        <w:widowControl w:val="0"/>
        <w:autoSpaceDE w:val="0"/>
        <w:autoSpaceDN w:val="0"/>
        <w:adjustRightInd w:val="0"/>
        <w:spacing w:after="60" w:line="320" w:lineRule="atLeast"/>
        <w:rPr>
          <w:rFonts w:eastAsia="Arial Unicode MS" w:cs="Arial Unicode MS"/>
          <w:color w:val="000000"/>
          <w:u w:val="single"/>
        </w:rPr>
      </w:pPr>
      <w:r w:rsidRPr="00656288">
        <w:rPr>
          <w:rFonts w:eastAsia="Arial Unicode MS" w:cs="Arial Unicode MS"/>
          <w:color w:val="000000"/>
          <w:u w:val="single"/>
        </w:rPr>
        <w:lastRenderedPageBreak/>
        <w:t>6.1.</w:t>
      </w:r>
      <w:r w:rsidRPr="00656288">
        <w:rPr>
          <w:rFonts w:eastAsia="Arial Unicode MS" w:cs="Arial Unicode MS"/>
          <w:color w:val="000000"/>
          <w:u w:val="single"/>
        </w:rPr>
        <w:tab/>
      </w:r>
      <w:r w:rsidRPr="00656288">
        <w:rPr>
          <w:rFonts w:eastAsia="Arial Unicode MS" w:cs="Arial Unicode MS"/>
          <w:color w:val="000000"/>
          <w:u w:val="single"/>
        </w:rPr>
        <w:tab/>
        <w:t xml:space="preserve">Personlige forhåndsregler, verneutstyr og </w:t>
      </w:r>
      <w:proofErr w:type="spellStart"/>
      <w:r w:rsidRPr="00656288">
        <w:rPr>
          <w:rFonts w:eastAsia="Arial Unicode MS" w:cs="Arial Unicode MS"/>
          <w:color w:val="000000"/>
          <w:u w:val="single"/>
        </w:rPr>
        <w:t>nødrutiner</w:t>
      </w:r>
      <w:proofErr w:type="spellEnd"/>
    </w:p>
    <w:p w14:paraId="237D4176" w14:textId="20F9F040" w:rsidR="00FE3F85" w:rsidRPr="00FE3F85" w:rsidRDefault="00A119EC" w:rsidP="00FE3F85">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Blokker lekkasjen dersom det ikke er noe fare.</w:t>
      </w:r>
    </w:p>
    <w:p w14:paraId="32EA3E10" w14:textId="77777777" w:rsidR="00FE3F85" w:rsidRDefault="00FE3F85" w:rsidP="00FE3F85">
      <w:pPr>
        <w:widowControl w:val="0"/>
        <w:autoSpaceDE w:val="0"/>
        <w:autoSpaceDN w:val="0"/>
        <w:adjustRightInd w:val="0"/>
        <w:spacing w:after="60" w:line="320" w:lineRule="atLeast"/>
        <w:ind w:left="708"/>
        <w:rPr>
          <w:rFonts w:eastAsia="Arial Unicode MS" w:cs="Arial Unicode MS"/>
          <w:color w:val="000000"/>
        </w:rPr>
      </w:pPr>
      <w:r w:rsidRPr="00FE3F85">
        <w:rPr>
          <w:rFonts w:eastAsia="Arial Unicode MS" w:cs="Arial Unicode MS"/>
          <w:color w:val="000000"/>
        </w:rPr>
        <w:t xml:space="preserve">Bruk egnet verneutstyr (inkludert personlig verneutstyr som omtalt i avsnitt 8 i sikkerhetsdatabladet) for å unngå forurensing av hud, øyne og personlige klær. Disse indikasjonene gjelder både behandlingspersonell og de som er involvert i </w:t>
      </w:r>
      <w:proofErr w:type="spellStart"/>
      <w:r w:rsidRPr="00FE3F85">
        <w:rPr>
          <w:rFonts w:eastAsia="Arial Unicode MS" w:cs="Arial Unicode MS"/>
          <w:color w:val="000000"/>
        </w:rPr>
        <w:t>nødprosedyrer</w:t>
      </w:r>
      <w:proofErr w:type="spellEnd"/>
      <w:r w:rsidRPr="00FE3F85">
        <w:rPr>
          <w:rFonts w:eastAsia="Arial Unicode MS" w:cs="Arial Unicode MS"/>
          <w:color w:val="000000"/>
        </w:rPr>
        <w:t>.</w:t>
      </w:r>
    </w:p>
    <w:p w14:paraId="5DCEB3F1" w14:textId="77777777" w:rsidR="00FE3F85" w:rsidRDefault="00FE3F85" w:rsidP="00FE3F85">
      <w:pPr>
        <w:widowControl w:val="0"/>
        <w:autoSpaceDE w:val="0"/>
        <w:autoSpaceDN w:val="0"/>
        <w:adjustRightInd w:val="0"/>
        <w:spacing w:after="60" w:line="320" w:lineRule="atLeast"/>
        <w:rPr>
          <w:rFonts w:eastAsia="Arial Unicode MS" w:cs="Arial Unicode MS"/>
          <w:color w:val="000000"/>
        </w:rPr>
      </w:pPr>
    </w:p>
    <w:p w14:paraId="72FD9597" w14:textId="5F5BBF81" w:rsidR="00656288" w:rsidRDefault="00656288" w:rsidP="00FE3F85">
      <w:pPr>
        <w:widowControl w:val="0"/>
        <w:autoSpaceDE w:val="0"/>
        <w:autoSpaceDN w:val="0"/>
        <w:adjustRightInd w:val="0"/>
        <w:spacing w:after="60" w:line="320" w:lineRule="atLeast"/>
        <w:rPr>
          <w:rFonts w:eastAsia="Arial Unicode MS" w:cs="Arial Unicode MS"/>
          <w:color w:val="000000"/>
          <w:u w:val="single"/>
        </w:rPr>
      </w:pPr>
      <w:r w:rsidRPr="00656288">
        <w:rPr>
          <w:rFonts w:eastAsia="Arial Unicode MS" w:cs="Arial Unicode MS"/>
          <w:color w:val="000000"/>
          <w:u w:val="single"/>
        </w:rPr>
        <w:t>6.2.</w:t>
      </w:r>
      <w:r w:rsidRPr="00656288">
        <w:rPr>
          <w:rFonts w:eastAsia="Arial Unicode MS" w:cs="Arial Unicode MS"/>
          <w:color w:val="000000"/>
          <w:u w:val="single"/>
        </w:rPr>
        <w:tab/>
      </w:r>
      <w:r w:rsidRPr="00656288">
        <w:rPr>
          <w:rFonts w:eastAsia="Arial Unicode MS" w:cs="Arial Unicode MS"/>
          <w:color w:val="000000"/>
          <w:u w:val="single"/>
        </w:rPr>
        <w:tab/>
        <w:t>Forhåndsregler med hensyn på miljø</w:t>
      </w:r>
    </w:p>
    <w:p w14:paraId="78B92C5E" w14:textId="637E78E3" w:rsidR="00F8684B" w:rsidRDefault="00FE3F85" w:rsidP="00FE3F85">
      <w:pPr>
        <w:widowControl w:val="0"/>
        <w:autoSpaceDE w:val="0"/>
        <w:autoSpaceDN w:val="0"/>
        <w:adjustRightInd w:val="0"/>
        <w:spacing w:after="60" w:line="320" w:lineRule="atLeast"/>
        <w:ind w:left="700"/>
        <w:rPr>
          <w:rFonts w:eastAsia="Arial Unicode MS" w:cs="Arial Unicode MS"/>
          <w:color w:val="000000"/>
        </w:rPr>
      </w:pPr>
      <w:r w:rsidRPr="00FE3F85">
        <w:rPr>
          <w:rFonts w:eastAsia="Arial Unicode MS" w:cs="Arial Unicode MS"/>
          <w:color w:val="000000"/>
        </w:rPr>
        <w:t>Produktet må ikke trenge inn i avløpssystemet eller komme i kontakt med overflatevann eller grunnvann.</w:t>
      </w:r>
    </w:p>
    <w:p w14:paraId="07E93C24" w14:textId="77777777" w:rsidR="00456872" w:rsidRPr="00F8684B" w:rsidRDefault="00456872" w:rsidP="00656288">
      <w:pPr>
        <w:widowControl w:val="0"/>
        <w:autoSpaceDE w:val="0"/>
        <w:autoSpaceDN w:val="0"/>
        <w:adjustRightInd w:val="0"/>
        <w:spacing w:after="60" w:line="320" w:lineRule="atLeast"/>
        <w:rPr>
          <w:rFonts w:eastAsia="Arial Unicode MS" w:cs="Arial Unicode MS"/>
          <w:color w:val="000000"/>
        </w:rPr>
      </w:pPr>
    </w:p>
    <w:p w14:paraId="553C70DA" w14:textId="77777777" w:rsidR="00656288" w:rsidRDefault="00656288" w:rsidP="00656288">
      <w:pPr>
        <w:widowControl w:val="0"/>
        <w:autoSpaceDE w:val="0"/>
        <w:autoSpaceDN w:val="0"/>
        <w:adjustRightInd w:val="0"/>
        <w:spacing w:after="60" w:line="320" w:lineRule="atLeast"/>
        <w:rPr>
          <w:rFonts w:eastAsia="Arial Unicode MS" w:cs="Arial Unicode MS"/>
          <w:color w:val="000000"/>
          <w:u w:val="single"/>
        </w:rPr>
      </w:pPr>
      <w:r w:rsidRPr="00656288">
        <w:rPr>
          <w:rFonts w:eastAsia="Arial Unicode MS" w:cs="Arial Unicode MS"/>
          <w:color w:val="000000"/>
          <w:u w:val="single"/>
        </w:rPr>
        <w:t>6.3.</w:t>
      </w:r>
      <w:r w:rsidRPr="00656288">
        <w:rPr>
          <w:rFonts w:eastAsia="Arial Unicode MS" w:cs="Arial Unicode MS"/>
          <w:color w:val="000000"/>
          <w:u w:val="single"/>
        </w:rPr>
        <w:tab/>
      </w:r>
      <w:r w:rsidRPr="00656288">
        <w:rPr>
          <w:rFonts w:eastAsia="Arial Unicode MS" w:cs="Arial Unicode MS"/>
          <w:color w:val="000000"/>
          <w:u w:val="single"/>
        </w:rPr>
        <w:tab/>
        <w:t>Metoder og materialer for oppsamling og rensing</w:t>
      </w:r>
    </w:p>
    <w:p w14:paraId="2F829028" w14:textId="1FEA0343" w:rsidR="00A119EC" w:rsidRDefault="000234C5" w:rsidP="00FE3F85">
      <w:pPr>
        <w:widowControl w:val="0"/>
        <w:autoSpaceDE w:val="0"/>
        <w:autoSpaceDN w:val="0"/>
        <w:adjustRightInd w:val="0"/>
        <w:spacing w:after="60" w:line="320" w:lineRule="atLeast"/>
        <w:ind w:left="700"/>
        <w:rPr>
          <w:rFonts w:eastAsia="Arial Unicode MS" w:cs="Arial Unicode MS"/>
          <w:color w:val="000000"/>
        </w:rPr>
      </w:pPr>
      <w:r w:rsidRPr="000234C5">
        <w:rPr>
          <w:rFonts w:eastAsia="Arial Unicode MS" w:cs="Arial Unicode MS"/>
          <w:color w:val="000000"/>
        </w:rPr>
        <w:t>Samle det lekkede produktet i en egnet beholder. Evaluer kompatibiliteten til beholderen som skal brukes, ved å sjekke kapittel 10. Absorber resten med inert absorberende materiale.</w:t>
      </w:r>
    </w:p>
    <w:p w14:paraId="627217B0" w14:textId="48BB685C" w:rsidR="00456872" w:rsidRDefault="00FE3F85" w:rsidP="00FE3F85">
      <w:pPr>
        <w:widowControl w:val="0"/>
        <w:autoSpaceDE w:val="0"/>
        <w:autoSpaceDN w:val="0"/>
        <w:adjustRightInd w:val="0"/>
        <w:spacing w:after="60" w:line="320" w:lineRule="atLeast"/>
        <w:ind w:left="700"/>
        <w:rPr>
          <w:rFonts w:eastAsia="Arial Unicode MS" w:cs="Arial Unicode MS"/>
          <w:color w:val="000000"/>
        </w:rPr>
      </w:pPr>
      <w:r w:rsidRPr="00FE3F85">
        <w:rPr>
          <w:rFonts w:eastAsia="Arial Unicode MS" w:cs="Arial Unicode MS"/>
          <w:color w:val="000000"/>
        </w:rPr>
        <w:t>Kontroller at lekkasjen er godt luftet. Kontroller inkompatibilitet for beholdermateriale i kapittel 7. Forurenset materiale skal kastes i samsvar med bestemmelsene i punkt 13.</w:t>
      </w:r>
    </w:p>
    <w:p w14:paraId="745AC9A1" w14:textId="77777777" w:rsidR="00376CDC" w:rsidRDefault="00376CDC" w:rsidP="00FE3F85">
      <w:pPr>
        <w:widowControl w:val="0"/>
        <w:autoSpaceDE w:val="0"/>
        <w:autoSpaceDN w:val="0"/>
        <w:adjustRightInd w:val="0"/>
        <w:spacing w:after="60" w:line="320" w:lineRule="atLeast"/>
        <w:ind w:left="700"/>
        <w:rPr>
          <w:rFonts w:eastAsia="Arial Unicode MS" w:cs="Arial Unicode MS"/>
          <w:color w:val="000000"/>
        </w:rPr>
      </w:pPr>
    </w:p>
    <w:p w14:paraId="3C31715B" w14:textId="29F5F2FA" w:rsidR="003E4431" w:rsidRDefault="00667E10" w:rsidP="00667E10">
      <w:pPr>
        <w:widowControl w:val="0"/>
        <w:autoSpaceDE w:val="0"/>
        <w:autoSpaceDN w:val="0"/>
        <w:adjustRightInd w:val="0"/>
        <w:spacing w:after="60" w:line="320" w:lineRule="atLeast"/>
        <w:rPr>
          <w:rFonts w:eastAsia="Arial Unicode MS" w:cs="Arial Unicode MS"/>
          <w:color w:val="000000"/>
          <w:u w:val="single"/>
        </w:rPr>
      </w:pPr>
      <w:r w:rsidRPr="00667E10">
        <w:rPr>
          <w:rFonts w:eastAsia="Arial Unicode MS" w:cs="Arial Unicode MS"/>
          <w:color w:val="000000"/>
          <w:u w:val="single"/>
        </w:rPr>
        <w:t>6.4.</w:t>
      </w:r>
      <w:r w:rsidR="00456872">
        <w:rPr>
          <w:rFonts w:eastAsia="Arial Unicode MS" w:cs="Arial Unicode MS"/>
          <w:color w:val="000000"/>
          <w:u w:val="single"/>
        </w:rPr>
        <w:tab/>
      </w:r>
      <w:r w:rsidR="00456872">
        <w:rPr>
          <w:rFonts w:eastAsia="Arial Unicode MS" w:cs="Arial Unicode MS"/>
          <w:color w:val="000000"/>
          <w:u w:val="single"/>
        </w:rPr>
        <w:tab/>
        <w:t>Henvisning til andre seksjoner</w:t>
      </w:r>
      <w:r w:rsidRPr="00667E10">
        <w:rPr>
          <w:rFonts w:eastAsia="Arial Unicode MS" w:cs="Arial Unicode MS"/>
          <w:color w:val="000000"/>
        </w:rPr>
        <w:t xml:space="preserve"> </w:t>
      </w:r>
    </w:p>
    <w:p w14:paraId="5B772DEC" w14:textId="19B6B124" w:rsidR="00456872" w:rsidRPr="00FE3F85" w:rsidRDefault="00FE3F85" w:rsidP="00667E1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E41CF8" w:rsidRPr="00E41CF8">
        <w:rPr>
          <w:rFonts w:eastAsia="Arial Unicode MS" w:cs="Arial Unicode MS"/>
          <w:color w:val="000000"/>
        </w:rPr>
        <w:t>Eventuelle opplysninger om personlig beskyttelse og avhending er gitt i kapittel 8 og 13.</w:t>
      </w:r>
    </w:p>
    <w:p w14:paraId="74C93331" w14:textId="77777777" w:rsidR="00FE3F85" w:rsidRPr="00456872" w:rsidRDefault="00FE3F85" w:rsidP="00667E10">
      <w:pPr>
        <w:widowControl w:val="0"/>
        <w:autoSpaceDE w:val="0"/>
        <w:autoSpaceDN w:val="0"/>
        <w:adjustRightInd w:val="0"/>
        <w:spacing w:after="60" w:line="320" w:lineRule="atLeast"/>
        <w:rPr>
          <w:rFonts w:eastAsia="Arial Unicode MS" w:cs="Arial Unicode MS"/>
          <w:color w:val="000000"/>
          <w:u w:val="single"/>
        </w:rPr>
      </w:pPr>
    </w:p>
    <w:p w14:paraId="40A71DE5" w14:textId="77777777" w:rsidR="003D6682" w:rsidRDefault="003D6682" w:rsidP="003D6682">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HÅNDTERING OG LAGRING</w:t>
      </w:r>
    </w:p>
    <w:p w14:paraId="6632B514" w14:textId="77777777" w:rsidR="003D6682" w:rsidRPr="00395797" w:rsidRDefault="003D6682" w:rsidP="00667E10">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7.1.</w:t>
      </w:r>
      <w:r w:rsidRPr="00395797">
        <w:rPr>
          <w:rFonts w:eastAsia="Arial Unicode MS" w:cs="Arial Unicode MS"/>
          <w:color w:val="000000"/>
          <w:u w:val="single"/>
        </w:rPr>
        <w:tab/>
      </w:r>
      <w:r w:rsidRPr="00395797">
        <w:rPr>
          <w:rFonts w:eastAsia="Arial Unicode MS" w:cs="Arial Unicode MS"/>
          <w:color w:val="000000"/>
          <w:u w:val="single"/>
        </w:rPr>
        <w:tab/>
        <w:t xml:space="preserve">Forhåndsregler for sikker håndtering </w:t>
      </w:r>
    </w:p>
    <w:p w14:paraId="60162CF1" w14:textId="58C393DF" w:rsidR="00456872" w:rsidRDefault="001E2C94" w:rsidP="00456872">
      <w:pPr>
        <w:widowControl w:val="0"/>
        <w:autoSpaceDE w:val="0"/>
        <w:autoSpaceDN w:val="0"/>
        <w:adjustRightInd w:val="0"/>
        <w:spacing w:after="60" w:line="320" w:lineRule="atLeast"/>
        <w:ind w:left="1416"/>
        <w:rPr>
          <w:rFonts w:eastAsia="Arial Unicode MS" w:cs="Arial Unicode MS"/>
          <w:color w:val="000000"/>
        </w:rPr>
      </w:pPr>
      <w:r w:rsidRPr="001E2C94">
        <w:rPr>
          <w:rFonts w:eastAsia="Arial Unicode MS" w:cs="Arial Unicode MS"/>
          <w:color w:val="000000"/>
        </w:rPr>
        <w:t>Hold deg unna varme, gnister og åpen ild; ikke røyke eller bruke fyrstikker eller lightere. Damp kan ta fyr og en eksplosjon kan oppstå; Dampakkumulering må derfor unngås ved at vinduer og dører åpnes og sikrer god kryssventilasjon. Uten tilstrekkelig ventilering, kan damp akkumuleres på bakkenivå, og dersom den blir antent, antennes også på avstand, med fare for tilbakeslag. Unngå bunting av statisk elektrisitet. Ved overføringsoperasjoner som involverer store beholdere, koble til et jordingssystem og bruk antistatisk fottøy. Kraftig omrøring og strømning gjennom rørene og utstyret kan føre til dannelse og akkumulering av elektrostatiske ladninger. For å unngå fare for brann og eksplosjoner, bruk aldri trykkluft ved håndtering. Åpne beholdere med forsiktighet da de kan bli trykket. Ikke spis, drikk eller røyk under bruk. Unngå lekkasje av produktet i miljøet.</w:t>
      </w:r>
    </w:p>
    <w:p w14:paraId="4CE77F02" w14:textId="77777777" w:rsidR="00E41CF8" w:rsidRDefault="00E41CF8" w:rsidP="00456872">
      <w:pPr>
        <w:widowControl w:val="0"/>
        <w:autoSpaceDE w:val="0"/>
        <w:autoSpaceDN w:val="0"/>
        <w:adjustRightInd w:val="0"/>
        <w:spacing w:after="60" w:line="320" w:lineRule="atLeast"/>
        <w:ind w:left="1416"/>
        <w:rPr>
          <w:rFonts w:eastAsia="Arial Unicode MS" w:cs="Arial Unicode MS"/>
          <w:color w:val="000000"/>
        </w:rPr>
      </w:pPr>
    </w:p>
    <w:p w14:paraId="62956298" w14:textId="77777777" w:rsidR="00395797" w:rsidRPr="00395797" w:rsidRDefault="00395797" w:rsidP="00667E10">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7.2.</w:t>
      </w:r>
      <w:r w:rsidRPr="00395797">
        <w:rPr>
          <w:rFonts w:eastAsia="Arial Unicode MS" w:cs="Arial Unicode MS"/>
          <w:color w:val="000000"/>
          <w:u w:val="single"/>
        </w:rPr>
        <w:tab/>
      </w:r>
      <w:r w:rsidRPr="00395797">
        <w:rPr>
          <w:rFonts w:eastAsia="Arial Unicode MS" w:cs="Arial Unicode MS"/>
          <w:color w:val="000000"/>
          <w:u w:val="single"/>
        </w:rPr>
        <w:tab/>
        <w:t>Vilkår for sikker lagring, herunder eventuelle uforenligheter</w:t>
      </w:r>
    </w:p>
    <w:p w14:paraId="48F41E3E" w14:textId="6C1B7CC6" w:rsidR="00E41CF8" w:rsidRDefault="001E2C94" w:rsidP="00E41CF8">
      <w:pPr>
        <w:widowControl w:val="0"/>
        <w:autoSpaceDE w:val="0"/>
        <w:autoSpaceDN w:val="0"/>
        <w:adjustRightInd w:val="0"/>
        <w:spacing w:after="60" w:line="320" w:lineRule="atLeast"/>
        <w:ind w:left="700"/>
        <w:rPr>
          <w:rFonts w:eastAsia="Arial Unicode MS" w:cs="Arial Unicode MS"/>
          <w:color w:val="000000"/>
        </w:rPr>
      </w:pPr>
      <w:r w:rsidRPr="001E2C94">
        <w:rPr>
          <w:rFonts w:eastAsia="Arial Unicode MS" w:cs="Arial Unicode MS"/>
          <w:color w:val="000000"/>
        </w:rPr>
        <w:t xml:space="preserve">Oppbevares kun i originalemballasjen. Oppbevar beholderne forseglet på et godt </w:t>
      </w:r>
      <w:r w:rsidRPr="001E2C94">
        <w:rPr>
          <w:rFonts w:eastAsia="Arial Unicode MS" w:cs="Arial Unicode MS"/>
          <w:color w:val="000000"/>
        </w:rPr>
        <w:lastRenderedPageBreak/>
        <w:t>ventilert sted, borte fra direkte sollys. Oppbevares på et godt ventilert sted, hold deg borte fra kilder til varme, åpen ild og gnister og andre antennelseskilder. Hold beholdere vekk fra uforenlige materialer, se kapittel 10 for detaljer.</w:t>
      </w:r>
    </w:p>
    <w:p w14:paraId="46697049" w14:textId="478A842F" w:rsidR="00F43F43" w:rsidRDefault="00395797" w:rsidP="00D92983">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7.3.</w:t>
      </w:r>
      <w:r w:rsidRPr="00395797">
        <w:rPr>
          <w:rFonts w:eastAsia="Arial Unicode MS" w:cs="Arial Unicode MS"/>
          <w:color w:val="000000"/>
          <w:u w:val="single"/>
        </w:rPr>
        <w:tab/>
      </w:r>
      <w:r w:rsidRPr="00395797">
        <w:rPr>
          <w:rFonts w:eastAsia="Arial Unicode MS" w:cs="Arial Unicode MS"/>
          <w:color w:val="000000"/>
          <w:u w:val="single"/>
        </w:rPr>
        <w:tab/>
        <w:t xml:space="preserve">Særlig(e) sluttanvendelse(r) </w:t>
      </w:r>
    </w:p>
    <w:p w14:paraId="27FDDD7C" w14:textId="77777777" w:rsidR="00D92983" w:rsidRPr="00D92983" w:rsidRDefault="00D92983" w:rsidP="00D92983">
      <w:pPr>
        <w:widowControl w:val="0"/>
        <w:autoSpaceDE w:val="0"/>
        <w:autoSpaceDN w:val="0"/>
        <w:adjustRightInd w:val="0"/>
        <w:spacing w:after="60" w:line="320" w:lineRule="atLeast"/>
        <w:rPr>
          <w:rFonts w:eastAsia="Arial Unicode MS" w:cs="Arial Unicode MS"/>
          <w:color w:val="000000"/>
          <w:u w:val="single"/>
        </w:rPr>
      </w:pPr>
    </w:p>
    <w:p w14:paraId="5531835A" w14:textId="77777777" w:rsidR="00395797" w:rsidRDefault="00395797" w:rsidP="00395797">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8: EKSPONERINGSKONTROLL/PERSONLIG BESKYTTELSE</w:t>
      </w:r>
    </w:p>
    <w:p w14:paraId="0EF5C570" w14:textId="593239D2" w:rsidR="00395797" w:rsidRPr="001C0241" w:rsidRDefault="00395797" w:rsidP="00395797">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8.1.</w:t>
      </w:r>
      <w:r w:rsidRPr="00395797">
        <w:rPr>
          <w:rFonts w:eastAsia="Arial Unicode MS" w:cs="Arial Unicode MS"/>
          <w:color w:val="000000"/>
          <w:u w:val="single"/>
        </w:rPr>
        <w:tab/>
      </w:r>
      <w:r w:rsidRPr="00395797">
        <w:rPr>
          <w:rFonts w:eastAsia="Arial Unicode MS" w:cs="Arial Unicode MS"/>
          <w:color w:val="000000"/>
          <w:u w:val="single"/>
        </w:rPr>
        <w:tab/>
        <w:t xml:space="preserve">Kontrollparametere </w:t>
      </w:r>
    </w:p>
    <w:p w14:paraId="0FFF6ACC" w14:textId="5F04A3AB" w:rsidR="00625B15" w:rsidRDefault="00625B15"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F43F43">
        <w:rPr>
          <w:rFonts w:eastAsia="Arial Unicode MS" w:cs="Arial Unicode MS"/>
          <w:color w:val="000000"/>
        </w:rPr>
        <w:t>R</w:t>
      </w:r>
      <w:r w:rsidR="00F43F43" w:rsidRPr="00F43F43">
        <w:rPr>
          <w:rFonts w:eastAsia="Arial Unicode MS" w:cs="Arial Unicode MS"/>
          <w:color w:val="000000"/>
        </w:rPr>
        <w:t>egulatoriske Referanser</w:t>
      </w:r>
      <w:r w:rsidR="00F43F43">
        <w:rPr>
          <w:rFonts w:eastAsia="Arial Unicode MS" w:cs="Arial Unicode MS"/>
          <w:color w:val="000000"/>
        </w:rPr>
        <w:t xml:space="preserve">: </w:t>
      </w:r>
    </w:p>
    <w:p w14:paraId="263847AD" w14:textId="77777777" w:rsidR="00625B15" w:rsidRDefault="00625B15" w:rsidP="00625B15">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 xml:space="preserve">UK: </w:t>
      </w:r>
    </w:p>
    <w:p w14:paraId="5589AC4B" w14:textId="58226E52" w:rsidR="00625B15" w:rsidRDefault="00625B15" w:rsidP="00625B15">
      <w:pPr>
        <w:widowControl w:val="0"/>
        <w:autoSpaceDE w:val="0"/>
        <w:autoSpaceDN w:val="0"/>
        <w:adjustRightInd w:val="0"/>
        <w:spacing w:after="60" w:line="320" w:lineRule="atLeast"/>
        <w:ind w:left="1416"/>
        <w:rPr>
          <w:rFonts w:eastAsia="Arial Unicode MS" w:cs="Arial Unicode MS"/>
          <w:color w:val="000000"/>
        </w:rPr>
      </w:pPr>
      <w:r w:rsidRPr="00625B15">
        <w:rPr>
          <w:rFonts w:eastAsia="Arial Unicode MS" w:cs="Arial Unicode MS"/>
          <w:color w:val="000000"/>
        </w:rPr>
        <w:t>EH40 / 2005 Eksponeringsgrenser for arbeidsplassen. Inneholder listen over eksponeringsgrenser for arbeidsplassen for bruk med kontroll av stoffer farlige helseforskrifter (som endret)</w:t>
      </w:r>
    </w:p>
    <w:p w14:paraId="5007B455" w14:textId="5FBFF987" w:rsidR="00625B15" w:rsidRDefault="00625B15" w:rsidP="00625B1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Irland:</w:t>
      </w:r>
    </w:p>
    <w:p w14:paraId="116EB91B" w14:textId="5CEF0120" w:rsidR="00625B15" w:rsidRDefault="00625B15" w:rsidP="00625B1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sidRPr="00625B15">
        <w:rPr>
          <w:rFonts w:eastAsia="Arial Unicode MS" w:cs="Arial Unicode MS"/>
          <w:color w:val="000000"/>
        </w:rPr>
        <w:t xml:space="preserve">Code </w:t>
      </w:r>
      <w:proofErr w:type="spellStart"/>
      <w:r w:rsidRPr="00625B15">
        <w:rPr>
          <w:rFonts w:eastAsia="Arial Unicode MS" w:cs="Arial Unicode MS"/>
          <w:color w:val="000000"/>
        </w:rPr>
        <w:t>of</w:t>
      </w:r>
      <w:proofErr w:type="spellEnd"/>
      <w:r w:rsidRPr="00625B15">
        <w:rPr>
          <w:rFonts w:eastAsia="Arial Unicode MS" w:cs="Arial Unicode MS"/>
          <w:color w:val="000000"/>
        </w:rPr>
        <w:t xml:space="preserve"> </w:t>
      </w:r>
      <w:proofErr w:type="spellStart"/>
      <w:r w:rsidRPr="00625B15">
        <w:rPr>
          <w:rFonts w:eastAsia="Arial Unicode MS" w:cs="Arial Unicode MS"/>
          <w:color w:val="000000"/>
        </w:rPr>
        <w:t>Practice</w:t>
      </w:r>
      <w:proofErr w:type="spellEnd"/>
      <w:r w:rsidRPr="00625B15">
        <w:rPr>
          <w:rFonts w:eastAsia="Arial Unicode MS" w:cs="Arial Unicode MS"/>
          <w:color w:val="000000"/>
        </w:rPr>
        <w:t xml:space="preserve"> Chemical Agent </w:t>
      </w:r>
      <w:proofErr w:type="spellStart"/>
      <w:r w:rsidRPr="00625B15">
        <w:rPr>
          <w:rFonts w:eastAsia="Arial Unicode MS" w:cs="Arial Unicode MS"/>
          <w:color w:val="000000"/>
        </w:rPr>
        <w:t>Regulations</w:t>
      </w:r>
      <w:proofErr w:type="spellEnd"/>
      <w:r w:rsidRPr="00625B15">
        <w:rPr>
          <w:rFonts w:eastAsia="Arial Unicode MS" w:cs="Arial Unicode MS"/>
          <w:color w:val="000000"/>
        </w:rPr>
        <w:t xml:space="preserve"> 2011.</w:t>
      </w:r>
    </w:p>
    <w:p w14:paraId="580B0409" w14:textId="09A8D430" w:rsidR="00625B15" w:rsidRDefault="00625B15" w:rsidP="00625B1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OEL EU:</w:t>
      </w:r>
    </w:p>
    <w:p w14:paraId="5B099318" w14:textId="77777777" w:rsidR="00625B15" w:rsidRPr="00625B15" w:rsidRDefault="00625B15" w:rsidP="00625B1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sidRPr="00625B15">
        <w:rPr>
          <w:rFonts w:eastAsia="Arial Unicode MS" w:cs="Arial Unicode MS"/>
          <w:color w:val="000000"/>
        </w:rPr>
        <w:t>Direktiv 2009/161 / EU; Direktiv 2006/15 / EF; Direktiv 2004/37 / EF; direktiv</w:t>
      </w:r>
    </w:p>
    <w:p w14:paraId="4CDB0703" w14:textId="195CD6B7" w:rsidR="00625B15" w:rsidRDefault="00625B15" w:rsidP="00625B15">
      <w:pPr>
        <w:widowControl w:val="0"/>
        <w:autoSpaceDE w:val="0"/>
        <w:autoSpaceDN w:val="0"/>
        <w:adjustRightInd w:val="0"/>
        <w:spacing w:after="60" w:line="320" w:lineRule="atLeast"/>
        <w:ind w:left="708" w:firstLine="708"/>
        <w:rPr>
          <w:rFonts w:eastAsia="Arial Unicode MS" w:cs="Arial Unicode MS"/>
          <w:color w:val="000000"/>
        </w:rPr>
      </w:pPr>
      <w:r w:rsidRPr="00625B15">
        <w:rPr>
          <w:rFonts w:eastAsia="Arial Unicode MS" w:cs="Arial Unicode MS"/>
          <w:color w:val="000000"/>
        </w:rPr>
        <w:t>2000/39 / EF.</w:t>
      </w:r>
    </w:p>
    <w:p w14:paraId="19A5D98A" w14:textId="4CDEF157" w:rsidR="00625B15" w:rsidRDefault="00625B15" w:rsidP="00625B1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TLV-ACGIH:</w:t>
      </w:r>
    </w:p>
    <w:p w14:paraId="771A73F2" w14:textId="7DD05D74" w:rsidR="00625B15" w:rsidRDefault="00625B15" w:rsidP="00625B1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sidRPr="00625B15">
        <w:rPr>
          <w:rFonts w:eastAsia="Arial Unicode MS" w:cs="Arial Unicode MS"/>
          <w:color w:val="000000"/>
        </w:rPr>
        <w:t>ACGIH 2012</w:t>
      </w:r>
    </w:p>
    <w:p w14:paraId="11511FA1" w14:textId="3E0CA005" w:rsidR="00625B15" w:rsidRPr="00625B15" w:rsidRDefault="004B2559" w:rsidP="00625B15">
      <w:pPr>
        <w:widowControl w:val="0"/>
        <w:shd w:val="clear" w:color="auto" w:fill="28E3FD"/>
        <w:autoSpaceDE w:val="0"/>
        <w:autoSpaceDN w:val="0"/>
        <w:adjustRightInd w:val="0"/>
        <w:spacing w:after="60" w:line="320" w:lineRule="atLeast"/>
        <w:rPr>
          <w:rFonts w:eastAsia="Arial Unicode MS" w:cs="Arial Unicode MS"/>
          <w:b/>
          <w:color w:val="000000"/>
        </w:rPr>
      </w:pPr>
      <w:r>
        <w:rPr>
          <w:rFonts w:eastAsia="Arial Unicode MS" w:cs="Arial Unicode MS"/>
          <w:b/>
          <w:color w:val="000000"/>
        </w:rPr>
        <w:t>METANOL</w:t>
      </w:r>
    </w:p>
    <w:tbl>
      <w:tblPr>
        <w:tblStyle w:val="Tabellrutenett"/>
        <w:tblW w:w="0" w:type="auto"/>
        <w:tblLook w:val="04A0" w:firstRow="1" w:lastRow="0" w:firstColumn="1" w:lastColumn="0" w:noHBand="0" w:noVBand="1"/>
      </w:tblPr>
      <w:tblGrid>
        <w:gridCol w:w="1556"/>
        <w:gridCol w:w="1343"/>
        <w:gridCol w:w="1424"/>
        <w:gridCol w:w="1335"/>
        <w:gridCol w:w="1413"/>
        <w:gridCol w:w="1335"/>
        <w:gridCol w:w="1216"/>
      </w:tblGrid>
      <w:tr w:rsidR="004B2559" w14:paraId="7E98CC1B" w14:textId="1A0ABC97" w:rsidTr="004B2559">
        <w:tc>
          <w:tcPr>
            <w:tcW w:w="1556" w:type="dxa"/>
            <w:shd w:val="clear" w:color="auto" w:fill="D0CECE" w:themeFill="background2" w:themeFillShade="E6"/>
          </w:tcPr>
          <w:p w14:paraId="6D843046" w14:textId="7F7C123C" w:rsidR="004B2559" w:rsidRDefault="004B2559" w:rsidP="00717A9C">
            <w:pPr>
              <w:widowControl w:val="0"/>
              <w:autoSpaceDE w:val="0"/>
              <w:autoSpaceDN w:val="0"/>
              <w:adjustRightInd w:val="0"/>
              <w:spacing w:after="60" w:line="320" w:lineRule="atLeast"/>
              <w:rPr>
                <w:rFonts w:eastAsia="Arial Unicode MS" w:cs="Arial Unicode MS"/>
                <w:color w:val="000000"/>
              </w:rPr>
            </w:pPr>
            <w:r w:rsidRPr="00625B15">
              <w:rPr>
                <w:rFonts w:eastAsia="Arial Unicode MS" w:cs="Arial Unicode MS"/>
                <w:color w:val="000000"/>
              </w:rPr>
              <w:t>Grenseverdi.</w:t>
            </w:r>
          </w:p>
        </w:tc>
        <w:tc>
          <w:tcPr>
            <w:tcW w:w="1343" w:type="dxa"/>
            <w:shd w:val="clear" w:color="auto" w:fill="D0CECE" w:themeFill="background2" w:themeFillShade="E6"/>
          </w:tcPr>
          <w:p w14:paraId="033CDA28"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c>
          <w:tcPr>
            <w:tcW w:w="1424" w:type="dxa"/>
            <w:shd w:val="clear" w:color="auto" w:fill="D0CECE" w:themeFill="background2" w:themeFillShade="E6"/>
          </w:tcPr>
          <w:p w14:paraId="5089D339"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c>
          <w:tcPr>
            <w:tcW w:w="1335" w:type="dxa"/>
            <w:shd w:val="clear" w:color="auto" w:fill="D0CECE" w:themeFill="background2" w:themeFillShade="E6"/>
          </w:tcPr>
          <w:p w14:paraId="52790F5E"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c>
          <w:tcPr>
            <w:tcW w:w="1413" w:type="dxa"/>
            <w:shd w:val="clear" w:color="auto" w:fill="D0CECE" w:themeFill="background2" w:themeFillShade="E6"/>
          </w:tcPr>
          <w:p w14:paraId="094F7BF1"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c>
          <w:tcPr>
            <w:tcW w:w="1335" w:type="dxa"/>
            <w:shd w:val="clear" w:color="auto" w:fill="D0CECE" w:themeFill="background2" w:themeFillShade="E6"/>
          </w:tcPr>
          <w:p w14:paraId="49528A84"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c>
          <w:tcPr>
            <w:tcW w:w="1216" w:type="dxa"/>
            <w:shd w:val="clear" w:color="auto" w:fill="D0CECE" w:themeFill="background2" w:themeFillShade="E6"/>
          </w:tcPr>
          <w:p w14:paraId="28F1B8E9"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r>
      <w:tr w:rsidR="004B2559" w14:paraId="0BDC8953" w14:textId="5C4F8421" w:rsidTr="004B2559">
        <w:tc>
          <w:tcPr>
            <w:tcW w:w="1556" w:type="dxa"/>
            <w:shd w:val="clear" w:color="auto" w:fill="D0CECE" w:themeFill="background2" w:themeFillShade="E6"/>
          </w:tcPr>
          <w:p w14:paraId="46DB2610" w14:textId="55D47EEF"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Type</w:t>
            </w:r>
          </w:p>
        </w:tc>
        <w:tc>
          <w:tcPr>
            <w:tcW w:w="1343" w:type="dxa"/>
            <w:shd w:val="clear" w:color="auto" w:fill="D0CECE" w:themeFill="background2" w:themeFillShade="E6"/>
          </w:tcPr>
          <w:p w14:paraId="60501033" w14:textId="54166978"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Land</w:t>
            </w:r>
          </w:p>
        </w:tc>
        <w:tc>
          <w:tcPr>
            <w:tcW w:w="1424" w:type="dxa"/>
            <w:shd w:val="clear" w:color="auto" w:fill="D0CECE" w:themeFill="background2" w:themeFillShade="E6"/>
          </w:tcPr>
          <w:p w14:paraId="7A8A4CF1" w14:textId="730ECED8"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TWA/8t</w:t>
            </w:r>
          </w:p>
        </w:tc>
        <w:tc>
          <w:tcPr>
            <w:tcW w:w="1335" w:type="dxa"/>
            <w:shd w:val="clear" w:color="auto" w:fill="D0CECE" w:themeFill="background2" w:themeFillShade="E6"/>
          </w:tcPr>
          <w:p w14:paraId="26B6A048"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c>
          <w:tcPr>
            <w:tcW w:w="1413" w:type="dxa"/>
            <w:shd w:val="clear" w:color="auto" w:fill="D0CECE" w:themeFill="background2" w:themeFillShade="E6"/>
          </w:tcPr>
          <w:p w14:paraId="472F9ED5" w14:textId="365B4D22"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STEL / 15min.</w:t>
            </w:r>
          </w:p>
        </w:tc>
        <w:tc>
          <w:tcPr>
            <w:tcW w:w="1335" w:type="dxa"/>
            <w:shd w:val="clear" w:color="auto" w:fill="D0CECE" w:themeFill="background2" w:themeFillShade="E6"/>
          </w:tcPr>
          <w:p w14:paraId="08ED1F75"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c>
          <w:tcPr>
            <w:tcW w:w="1216" w:type="dxa"/>
            <w:shd w:val="clear" w:color="auto" w:fill="D0CECE" w:themeFill="background2" w:themeFillShade="E6"/>
          </w:tcPr>
          <w:p w14:paraId="718CDCBF"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r>
      <w:tr w:rsidR="004B2559" w14:paraId="05294463" w14:textId="43FD87C5" w:rsidTr="004B2559">
        <w:tc>
          <w:tcPr>
            <w:tcW w:w="1556" w:type="dxa"/>
            <w:shd w:val="clear" w:color="auto" w:fill="D0CECE" w:themeFill="background2" w:themeFillShade="E6"/>
          </w:tcPr>
          <w:p w14:paraId="268CE303"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c>
          <w:tcPr>
            <w:tcW w:w="1343" w:type="dxa"/>
            <w:shd w:val="clear" w:color="auto" w:fill="D0CECE" w:themeFill="background2" w:themeFillShade="E6"/>
          </w:tcPr>
          <w:p w14:paraId="05EDA3DD"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c>
          <w:tcPr>
            <w:tcW w:w="1424" w:type="dxa"/>
            <w:shd w:val="clear" w:color="auto" w:fill="D0CECE" w:themeFill="background2" w:themeFillShade="E6"/>
          </w:tcPr>
          <w:p w14:paraId="08B40A7D" w14:textId="11D49D1C"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Mg/m3</w:t>
            </w:r>
          </w:p>
        </w:tc>
        <w:tc>
          <w:tcPr>
            <w:tcW w:w="1335" w:type="dxa"/>
            <w:shd w:val="clear" w:color="auto" w:fill="D0CECE" w:themeFill="background2" w:themeFillShade="E6"/>
          </w:tcPr>
          <w:p w14:paraId="7E030F89" w14:textId="5219A075" w:rsidR="004B2559" w:rsidRDefault="004B2559" w:rsidP="00717A9C">
            <w:pPr>
              <w:widowControl w:val="0"/>
              <w:autoSpaceDE w:val="0"/>
              <w:autoSpaceDN w:val="0"/>
              <w:adjustRightInd w:val="0"/>
              <w:spacing w:after="60" w:line="320" w:lineRule="atLeast"/>
              <w:rPr>
                <w:rFonts w:eastAsia="Arial Unicode MS" w:cs="Arial Unicode MS"/>
                <w:color w:val="000000"/>
              </w:rPr>
            </w:pPr>
            <w:proofErr w:type="spellStart"/>
            <w:r>
              <w:rPr>
                <w:rFonts w:eastAsia="Arial Unicode MS" w:cs="Arial Unicode MS"/>
                <w:color w:val="000000"/>
              </w:rPr>
              <w:t>Ppm</w:t>
            </w:r>
            <w:proofErr w:type="spellEnd"/>
          </w:p>
        </w:tc>
        <w:tc>
          <w:tcPr>
            <w:tcW w:w="1413" w:type="dxa"/>
            <w:shd w:val="clear" w:color="auto" w:fill="D0CECE" w:themeFill="background2" w:themeFillShade="E6"/>
          </w:tcPr>
          <w:p w14:paraId="5677E877" w14:textId="4F6F8EB7"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Mg/m3</w:t>
            </w:r>
          </w:p>
        </w:tc>
        <w:tc>
          <w:tcPr>
            <w:tcW w:w="1335" w:type="dxa"/>
            <w:shd w:val="clear" w:color="auto" w:fill="D0CECE" w:themeFill="background2" w:themeFillShade="E6"/>
          </w:tcPr>
          <w:p w14:paraId="511DF412" w14:textId="670F0EA0" w:rsidR="004B2559" w:rsidRDefault="004B2559" w:rsidP="00717A9C">
            <w:pPr>
              <w:widowControl w:val="0"/>
              <w:autoSpaceDE w:val="0"/>
              <w:autoSpaceDN w:val="0"/>
              <w:adjustRightInd w:val="0"/>
              <w:spacing w:after="60" w:line="320" w:lineRule="atLeast"/>
              <w:rPr>
                <w:rFonts w:eastAsia="Arial Unicode MS" w:cs="Arial Unicode MS"/>
                <w:color w:val="000000"/>
              </w:rPr>
            </w:pPr>
            <w:proofErr w:type="spellStart"/>
            <w:r>
              <w:rPr>
                <w:rFonts w:eastAsia="Arial Unicode MS" w:cs="Arial Unicode MS"/>
                <w:color w:val="000000"/>
              </w:rPr>
              <w:t>Ppm</w:t>
            </w:r>
            <w:proofErr w:type="spellEnd"/>
          </w:p>
        </w:tc>
        <w:tc>
          <w:tcPr>
            <w:tcW w:w="1216" w:type="dxa"/>
            <w:shd w:val="clear" w:color="auto" w:fill="D0CECE" w:themeFill="background2" w:themeFillShade="E6"/>
          </w:tcPr>
          <w:p w14:paraId="704E581F"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r>
      <w:tr w:rsidR="004B2559" w14:paraId="5BA5429D" w14:textId="08978903" w:rsidTr="004B2559">
        <w:tc>
          <w:tcPr>
            <w:tcW w:w="1556" w:type="dxa"/>
          </w:tcPr>
          <w:p w14:paraId="1B314862" w14:textId="2CF1F048"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TLV-ACGIH</w:t>
            </w:r>
          </w:p>
        </w:tc>
        <w:tc>
          <w:tcPr>
            <w:tcW w:w="1343" w:type="dxa"/>
          </w:tcPr>
          <w:p w14:paraId="4CB296D7"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c>
          <w:tcPr>
            <w:tcW w:w="1424" w:type="dxa"/>
          </w:tcPr>
          <w:p w14:paraId="7A519BA1" w14:textId="2E83B480"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262</w:t>
            </w:r>
          </w:p>
        </w:tc>
        <w:tc>
          <w:tcPr>
            <w:tcW w:w="1335" w:type="dxa"/>
          </w:tcPr>
          <w:p w14:paraId="27CC746A" w14:textId="0DB063BA"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200</w:t>
            </w:r>
          </w:p>
        </w:tc>
        <w:tc>
          <w:tcPr>
            <w:tcW w:w="1413" w:type="dxa"/>
          </w:tcPr>
          <w:p w14:paraId="699AC2F9" w14:textId="42EE8626"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328</w:t>
            </w:r>
          </w:p>
        </w:tc>
        <w:tc>
          <w:tcPr>
            <w:tcW w:w="1335" w:type="dxa"/>
          </w:tcPr>
          <w:p w14:paraId="7136BAB2" w14:textId="539D46C1"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250</w:t>
            </w:r>
          </w:p>
        </w:tc>
        <w:tc>
          <w:tcPr>
            <w:tcW w:w="1216" w:type="dxa"/>
          </w:tcPr>
          <w:p w14:paraId="386FF35C"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r>
      <w:tr w:rsidR="004B2559" w14:paraId="7AC5CD66" w14:textId="39D7DDE6" w:rsidTr="004B2559">
        <w:tc>
          <w:tcPr>
            <w:tcW w:w="1556" w:type="dxa"/>
          </w:tcPr>
          <w:p w14:paraId="0DB335EC" w14:textId="1165AD35"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OEL</w:t>
            </w:r>
          </w:p>
        </w:tc>
        <w:tc>
          <w:tcPr>
            <w:tcW w:w="1343" w:type="dxa"/>
          </w:tcPr>
          <w:p w14:paraId="2F285116" w14:textId="04B27425"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EU</w:t>
            </w:r>
          </w:p>
        </w:tc>
        <w:tc>
          <w:tcPr>
            <w:tcW w:w="1424" w:type="dxa"/>
          </w:tcPr>
          <w:p w14:paraId="38BB953B" w14:textId="4D1E5129"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260</w:t>
            </w:r>
          </w:p>
        </w:tc>
        <w:tc>
          <w:tcPr>
            <w:tcW w:w="1335" w:type="dxa"/>
          </w:tcPr>
          <w:p w14:paraId="0F58C2EA" w14:textId="1F1C61B2"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200</w:t>
            </w:r>
          </w:p>
        </w:tc>
        <w:tc>
          <w:tcPr>
            <w:tcW w:w="1413" w:type="dxa"/>
          </w:tcPr>
          <w:p w14:paraId="5B3A539D"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c>
          <w:tcPr>
            <w:tcW w:w="1335" w:type="dxa"/>
          </w:tcPr>
          <w:p w14:paraId="67A6883F" w14:textId="77777777" w:rsidR="004B2559" w:rsidRDefault="004B2559" w:rsidP="00717A9C">
            <w:pPr>
              <w:widowControl w:val="0"/>
              <w:autoSpaceDE w:val="0"/>
              <w:autoSpaceDN w:val="0"/>
              <w:adjustRightInd w:val="0"/>
              <w:spacing w:after="60" w:line="320" w:lineRule="atLeast"/>
              <w:rPr>
                <w:rFonts w:eastAsia="Arial Unicode MS" w:cs="Arial Unicode MS"/>
                <w:color w:val="000000"/>
              </w:rPr>
            </w:pPr>
          </w:p>
        </w:tc>
        <w:tc>
          <w:tcPr>
            <w:tcW w:w="1216" w:type="dxa"/>
          </w:tcPr>
          <w:p w14:paraId="2968935A" w14:textId="04AE7F4F"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HUD</w:t>
            </w:r>
          </w:p>
        </w:tc>
      </w:tr>
      <w:tr w:rsidR="004B2559" w14:paraId="7E095DEC" w14:textId="2BE9B285" w:rsidTr="004B2559">
        <w:tc>
          <w:tcPr>
            <w:tcW w:w="1556" w:type="dxa"/>
          </w:tcPr>
          <w:p w14:paraId="6DF955ED" w14:textId="589BC4C9"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OEL</w:t>
            </w:r>
          </w:p>
        </w:tc>
        <w:tc>
          <w:tcPr>
            <w:tcW w:w="1343" w:type="dxa"/>
          </w:tcPr>
          <w:p w14:paraId="11625D96" w14:textId="4FB2F2B7"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IRL</w:t>
            </w:r>
          </w:p>
        </w:tc>
        <w:tc>
          <w:tcPr>
            <w:tcW w:w="1424" w:type="dxa"/>
          </w:tcPr>
          <w:p w14:paraId="05ACF9F8" w14:textId="3446F720"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260</w:t>
            </w:r>
          </w:p>
        </w:tc>
        <w:tc>
          <w:tcPr>
            <w:tcW w:w="1335" w:type="dxa"/>
          </w:tcPr>
          <w:p w14:paraId="57FE5497" w14:textId="4840C517"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200</w:t>
            </w:r>
          </w:p>
        </w:tc>
        <w:tc>
          <w:tcPr>
            <w:tcW w:w="1413" w:type="dxa"/>
          </w:tcPr>
          <w:p w14:paraId="53001938" w14:textId="77D5EFC6" w:rsidR="004B2559" w:rsidRDefault="004B2559" w:rsidP="00717A9C">
            <w:pPr>
              <w:widowControl w:val="0"/>
              <w:autoSpaceDE w:val="0"/>
              <w:autoSpaceDN w:val="0"/>
              <w:adjustRightInd w:val="0"/>
              <w:spacing w:after="60" w:line="320" w:lineRule="atLeast"/>
              <w:rPr>
                <w:rFonts w:eastAsia="Arial Unicode MS" w:cs="Arial Unicode MS"/>
                <w:color w:val="000000"/>
              </w:rPr>
            </w:pPr>
          </w:p>
        </w:tc>
        <w:tc>
          <w:tcPr>
            <w:tcW w:w="1335" w:type="dxa"/>
          </w:tcPr>
          <w:p w14:paraId="45D4568E" w14:textId="655C78C3" w:rsidR="004B2559" w:rsidRDefault="004B2559" w:rsidP="00717A9C">
            <w:pPr>
              <w:widowControl w:val="0"/>
              <w:autoSpaceDE w:val="0"/>
              <w:autoSpaceDN w:val="0"/>
              <w:adjustRightInd w:val="0"/>
              <w:spacing w:after="60" w:line="320" w:lineRule="atLeast"/>
              <w:rPr>
                <w:rFonts w:eastAsia="Arial Unicode MS" w:cs="Arial Unicode MS"/>
                <w:color w:val="000000"/>
              </w:rPr>
            </w:pPr>
          </w:p>
        </w:tc>
        <w:tc>
          <w:tcPr>
            <w:tcW w:w="1216" w:type="dxa"/>
          </w:tcPr>
          <w:p w14:paraId="3F727574" w14:textId="35569D97"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HUD</w:t>
            </w:r>
          </w:p>
        </w:tc>
      </w:tr>
      <w:tr w:rsidR="004B2559" w14:paraId="226D55FD" w14:textId="2510B484" w:rsidTr="004B2559">
        <w:trPr>
          <w:trHeight w:val="333"/>
        </w:trPr>
        <w:tc>
          <w:tcPr>
            <w:tcW w:w="1556" w:type="dxa"/>
          </w:tcPr>
          <w:p w14:paraId="431354D9" w14:textId="6AD9298F"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WEL</w:t>
            </w:r>
          </w:p>
        </w:tc>
        <w:tc>
          <w:tcPr>
            <w:tcW w:w="1343" w:type="dxa"/>
          </w:tcPr>
          <w:p w14:paraId="57AAD542" w14:textId="61279BFD"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UK</w:t>
            </w:r>
          </w:p>
        </w:tc>
        <w:tc>
          <w:tcPr>
            <w:tcW w:w="1424" w:type="dxa"/>
          </w:tcPr>
          <w:p w14:paraId="4FC4294E" w14:textId="1C530F9B"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266</w:t>
            </w:r>
          </w:p>
        </w:tc>
        <w:tc>
          <w:tcPr>
            <w:tcW w:w="1335" w:type="dxa"/>
          </w:tcPr>
          <w:p w14:paraId="3371777E" w14:textId="106FE580"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200</w:t>
            </w:r>
          </w:p>
        </w:tc>
        <w:tc>
          <w:tcPr>
            <w:tcW w:w="1413" w:type="dxa"/>
          </w:tcPr>
          <w:p w14:paraId="2301F4AB" w14:textId="10B9CB41"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333</w:t>
            </w:r>
          </w:p>
        </w:tc>
        <w:tc>
          <w:tcPr>
            <w:tcW w:w="1335" w:type="dxa"/>
          </w:tcPr>
          <w:p w14:paraId="1D13FA12" w14:textId="089475D7"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250</w:t>
            </w:r>
          </w:p>
        </w:tc>
        <w:tc>
          <w:tcPr>
            <w:tcW w:w="1216" w:type="dxa"/>
          </w:tcPr>
          <w:p w14:paraId="0CE9E979" w14:textId="56E883EB" w:rsidR="004B2559" w:rsidRDefault="004B2559"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HUD</w:t>
            </w:r>
          </w:p>
        </w:tc>
      </w:tr>
    </w:tbl>
    <w:p w14:paraId="77B19B57" w14:textId="77777777" w:rsidR="00625B15" w:rsidRDefault="00625B15" w:rsidP="00717A9C">
      <w:pPr>
        <w:widowControl w:val="0"/>
        <w:autoSpaceDE w:val="0"/>
        <w:autoSpaceDN w:val="0"/>
        <w:adjustRightInd w:val="0"/>
        <w:spacing w:after="60" w:line="320" w:lineRule="atLeast"/>
        <w:rPr>
          <w:rFonts w:eastAsia="Arial Unicode MS" w:cs="Arial Unicode MS"/>
          <w:color w:val="000000"/>
        </w:rPr>
      </w:pPr>
    </w:p>
    <w:p w14:paraId="05AA4C9E" w14:textId="2A6E4A47" w:rsidR="005D55ED" w:rsidRDefault="005D55ED" w:rsidP="00717A9C">
      <w:pPr>
        <w:widowControl w:val="0"/>
        <w:autoSpaceDE w:val="0"/>
        <w:autoSpaceDN w:val="0"/>
        <w:adjustRightInd w:val="0"/>
        <w:spacing w:after="60" w:line="320" w:lineRule="atLeast"/>
        <w:rPr>
          <w:rFonts w:eastAsia="Arial Unicode MS" w:cs="Arial Unicode MS"/>
          <w:color w:val="000000"/>
        </w:rPr>
      </w:pPr>
      <w:r w:rsidRPr="005D55ED">
        <w:rPr>
          <w:rFonts w:ascii="Arial" w:hAnsi="Arial" w:cs="Arial"/>
          <w:color w:val="000000"/>
          <w:sz w:val="21"/>
          <w:szCs w:val="21"/>
        </w:rPr>
        <w:t xml:space="preserve">(C) = TAK; </w:t>
      </w:r>
      <w:proofErr w:type="spellStart"/>
      <w:r w:rsidRPr="005D55ED">
        <w:rPr>
          <w:rFonts w:ascii="Arial" w:hAnsi="Arial" w:cs="Arial"/>
          <w:color w:val="000000"/>
          <w:sz w:val="21"/>
          <w:szCs w:val="21"/>
        </w:rPr>
        <w:t>Inhal</w:t>
      </w:r>
      <w:proofErr w:type="spellEnd"/>
      <w:r w:rsidRPr="005D55ED">
        <w:rPr>
          <w:rFonts w:ascii="Arial" w:hAnsi="Arial" w:cs="Arial"/>
          <w:color w:val="000000"/>
          <w:sz w:val="21"/>
          <w:szCs w:val="21"/>
        </w:rPr>
        <w:t xml:space="preserve"> = inhalerbar fraksjon; RESP = </w:t>
      </w:r>
      <w:proofErr w:type="spellStart"/>
      <w:r w:rsidRPr="005D55ED">
        <w:rPr>
          <w:rFonts w:ascii="Arial" w:hAnsi="Arial" w:cs="Arial"/>
          <w:color w:val="000000"/>
          <w:sz w:val="21"/>
          <w:szCs w:val="21"/>
        </w:rPr>
        <w:t>respirerbar</w:t>
      </w:r>
      <w:proofErr w:type="spellEnd"/>
      <w:r w:rsidRPr="005D55ED">
        <w:rPr>
          <w:rFonts w:ascii="Arial" w:hAnsi="Arial" w:cs="Arial"/>
          <w:color w:val="000000"/>
          <w:sz w:val="21"/>
          <w:szCs w:val="21"/>
        </w:rPr>
        <w:t xml:space="preserve"> fraksjon; THORA = </w:t>
      </w:r>
      <w:proofErr w:type="spellStart"/>
      <w:r w:rsidRPr="005D55ED">
        <w:rPr>
          <w:rFonts w:ascii="Arial" w:hAnsi="Arial" w:cs="Arial"/>
          <w:color w:val="000000"/>
          <w:sz w:val="21"/>
          <w:szCs w:val="21"/>
        </w:rPr>
        <w:t>Thoracic</w:t>
      </w:r>
      <w:proofErr w:type="spellEnd"/>
      <w:r w:rsidRPr="005D55ED">
        <w:rPr>
          <w:rFonts w:ascii="Arial" w:hAnsi="Arial" w:cs="Arial"/>
          <w:color w:val="000000"/>
          <w:sz w:val="21"/>
          <w:szCs w:val="21"/>
        </w:rPr>
        <w:t xml:space="preserve"> brøk.</w:t>
      </w:r>
    </w:p>
    <w:p w14:paraId="7149EABD" w14:textId="77777777" w:rsidR="005D55ED" w:rsidRDefault="005D55ED" w:rsidP="00717A9C">
      <w:pPr>
        <w:widowControl w:val="0"/>
        <w:autoSpaceDE w:val="0"/>
        <w:autoSpaceDN w:val="0"/>
        <w:adjustRightInd w:val="0"/>
        <w:spacing w:after="60" w:line="320" w:lineRule="atLeast"/>
        <w:rPr>
          <w:rFonts w:eastAsia="Arial Unicode MS" w:cs="Arial Unicode MS"/>
          <w:color w:val="000000"/>
        </w:rPr>
      </w:pPr>
    </w:p>
    <w:p w14:paraId="37827DEB" w14:textId="41FF9956" w:rsidR="00130A20" w:rsidRPr="00717A9C" w:rsidRDefault="00395797" w:rsidP="00717A9C">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8.2.</w:t>
      </w:r>
      <w:r w:rsidRPr="00395797">
        <w:rPr>
          <w:rFonts w:eastAsia="Arial Unicode MS" w:cs="Arial Unicode MS"/>
          <w:color w:val="000000"/>
          <w:u w:val="single"/>
        </w:rPr>
        <w:tab/>
      </w:r>
      <w:r w:rsidRPr="00395797">
        <w:rPr>
          <w:rFonts w:eastAsia="Arial Unicode MS" w:cs="Arial Unicode MS"/>
          <w:color w:val="000000"/>
          <w:u w:val="single"/>
        </w:rPr>
        <w:tab/>
        <w:t xml:space="preserve">Eksponeringskontroll </w:t>
      </w:r>
    </w:p>
    <w:p w14:paraId="6D3C8300" w14:textId="77777777" w:rsidR="005D55ED" w:rsidRPr="005D55ED" w:rsidRDefault="005D55ED" w:rsidP="005D55ED">
      <w:pPr>
        <w:widowControl w:val="0"/>
        <w:autoSpaceDE w:val="0"/>
        <w:autoSpaceDN w:val="0"/>
        <w:adjustRightInd w:val="0"/>
        <w:spacing w:after="60" w:line="320" w:lineRule="atLeast"/>
        <w:ind w:left="708"/>
        <w:rPr>
          <w:rFonts w:eastAsia="Arial Unicode MS" w:cs="Arial Unicode MS"/>
          <w:color w:val="000000"/>
        </w:rPr>
      </w:pPr>
      <w:r w:rsidRPr="005D55ED">
        <w:rPr>
          <w:rFonts w:eastAsia="Arial Unicode MS" w:cs="Arial Unicode MS"/>
          <w:color w:val="000000"/>
        </w:rPr>
        <w:t>Siden bruk av tilstrekkelig teknisk utstyr alltid må prioriteres over personlig verneutstyr, må du sørge for at arbeidsplassen er godt luftet gjennom effektiv lokal aspirasjon.</w:t>
      </w:r>
    </w:p>
    <w:p w14:paraId="7F25176F" w14:textId="0A7BD154" w:rsidR="005D55ED" w:rsidRPr="005D55ED" w:rsidRDefault="005D55ED" w:rsidP="005D55ED">
      <w:pPr>
        <w:widowControl w:val="0"/>
        <w:autoSpaceDE w:val="0"/>
        <w:autoSpaceDN w:val="0"/>
        <w:adjustRightInd w:val="0"/>
        <w:spacing w:after="60" w:line="320" w:lineRule="atLeast"/>
        <w:ind w:left="708"/>
        <w:rPr>
          <w:rFonts w:eastAsia="Arial Unicode MS" w:cs="Arial Unicode MS"/>
          <w:color w:val="000000"/>
        </w:rPr>
      </w:pPr>
      <w:r w:rsidRPr="005D55ED">
        <w:rPr>
          <w:rFonts w:eastAsia="Arial Unicode MS" w:cs="Arial Unicode MS"/>
          <w:color w:val="000000"/>
        </w:rPr>
        <w:lastRenderedPageBreak/>
        <w:t>HÅNDBESKYTTELSE</w:t>
      </w:r>
      <w:r>
        <w:rPr>
          <w:rFonts w:eastAsia="Arial Unicode MS" w:cs="Arial Unicode MS"/>
          <w:color w:val="000000"/>
        </w:rPr>
        <w:t>:</w:t>
      </w:r>
    </w:p>
    <w:p w14:paraId="77D230C6" w14:textId="77777777" w:rsidR="004B2559" w:rsidRPr="004B2559" w:rsidRDefault="004B2559" w:rsidP="004B2559">
      <w:pPr>
        <w:widowControl w:val="0"/>
        <w:autoSpaceDE w:val="0"/>
        <w:autoSpaceDN w:val="0"/>
        <w:adjustRightInd w:val="0"/>
        <w:spacing w:after="60" w:line="320" w:lineRule="atLeast"/>
        <w:ind w:left="1416"/>
        <w:rPr>
          <w:rFonts w:eastAsia="Arial Unicode MS" w:cs="Arial Unicode MS"/>
          <w:color w:val="000000"/>
        </w:rPr>
      </w:pPr>
      <w:r w:rsidRPr="004B2559">
        <w:rPr>
          <w:rFonts w:eastAsia="Arial Unicode MS" w:cs="Arial Unicode MS"/>
          <w:color w:val="000000"/>
        </w:rPr>
        <w:t>Beskytt hender med arbeidshansker i kategori III (se standard EN 374).</w:t>
      </w:r>
    </w:p>
    <w:p w14:paraId="55A60713" w14:textId="77777777" w:rsidR="004B2559" w:rsidRPr="004B2559" w:rsidRDefault="004B2559" w:rsidP="004B2559">
      <w:pPr>
        <w:widowControl w:val="0"/>
        <w:autoSpaceDE w:val="0"/>
        <w:autoSpaceDN w:val="0"/>
        <w:adjustRightInd w:val="0"/>
        <w:spacing w:after="60" w:line="320" w:lineRule="atLeast"/>
        <w:ind w:left="1416"/>
        <w:rPr>
          <w:rFonts w:eastAsia="Arial Unicode MS" w:cs="Arial Unicode MS"/>
          <w:color w:val="000000"/>
        </w:rPr>
      </w:pPr>
      <w:r w:rsidRPr="004B2559">
        <w:rPr>
          <w:rFonts w:eastAsia="Arial Unicode MS" w:cs="Arial Unicode MS"/>
          <w:color w:val="000000"/>
        </w:rPr>
        <w:t xml:space="preserve">Følgende bør vurderes ved valg av arbeidshanskemateriale: kompatibilitet, nedbrytning, </w:t>
      </w:r>
      <w:proofErr w:type="spellStart"/>
      <w:r w:rsidRPr="004B2559">
        <w:rPr>
          <w:rFonts w:eastAsia="Arial Unicode MS" w:cs="Arial Unicode MS"/>
          <w:color w:val="000000"/>
        </w:rPr>
        <w:t>feiltid</w:t>
      </w:r>
      <w:proofErr w:type="spellEnd"/>
      <w:r w:rsidRPr="004B2559">
        <w:rPr>
          <w:rFonts w:eastAsia="Arial Unicode MS" w:cs="Arial Unicode MS"/>
          <w:color w:val="000000"/>
        </w:rPr>
        <w:t xml:space="preserve"> og permeabilitet.</w:t>
      </w:r>
    </w:p>
    <w:p w14:paraId="03DA0436" w14:textId="5D6A5A83" w:rsidR="005D55ED" w:rsidRDefault="004B2559" w:rsidP="004B2559">
      <w:pPr>
        <w:widowControl w:val="0"/>
        <w:autoSpaceDE w:val="0"/>
        <w:autoSpaceDN w:val="0"/>
        <w:adjustRightInd w:val="0"/>
        <w:spacing w:after="60" w:line="320" w:lineRule="atLeast"/>
        <w:ind w:left="1416"/>
        <w:rPr>
          <w:rFonts w:eastAsia="Arial Unicode MS" w:cs="Arial Unicode MS"/>
          <w:color w:val="000000"/>
        </w:rPr>
      </w:pPr>
      <w:r w:rsidRPr="004B2559">
        <w:rPr>
          <w:rFonts w:eastAsia="Arial Unicode MS" w:cs="Arial Unicode MS"/>
          <w:color w:val="000000"/>
        </w:rPr>
        <w:t>Arbeidshanskens motstand mot kjemiske stoffer bør kontrolleres før bruk, da det kan være uforutsigbart. Hanskens brukstid avhenger av varighet og type bruk.</w:t>
      </w:r>
    </w:p>
    <w:p w14:paraId="3F92CE32" w14:textId="719073ED" w:rsidR="005D55ED" w:rsidRPr="005D55ED" w:rsidRDefault="005D55ED" w:rsidP="005D55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5D55ED">
        <w:rPr>
          <w:rFonts w:eastAsia="Arial Unicode MS" w:cs="Arial Unicode MS"/>
          <w:color w:val="000000"/>
        </w:rPr>
        <w:t>HUDVERN</w:t>
      </w:r>
      <w:r>
        <w:rPr>
          <w:rFonts w:eastAsia="Arial Unicode MS" w:cs="Arial Unicode MS"/>
          <w:color w:val="000000"/>
        </w:rPr>
        <w:t>:</w:t>
      </w:r>
    </w:p>
    <w:p w14:paraId="4B1A453A" w14:textId="283028AE" w:rsidR="005D55ED" w:rsidRDefault="004B2559" w:rsidP="005D55ED">
      <w:pPr>
        <w:widowControl w:val="0"/>
        <w:autoSpaceDE w:val="0"/>
        <w:autoSpaceDN w:val="0"/>
        <w:adjustRightInd w:val="0"/>
        <w:spacing w:after="60" w:line="320" w:lineRule="atLeast"/>
        <w:ind w:left="1416"/>
        <w:rPr>
          <w:rFonts w:eastAsia="Arial Unicode MS" w:cs="Arial Unicode MS"/>
          <w:color w:val="000000"/>
        </w:rPr>
      </w:pPr>
      <w:r w:rsidRPr="004B2559">
        <w:rPr>
          <w:rFonts w:eastAsia="Arial Unicode MS" w:cs="Arial Unicode MS"/>
          <w:color w:val="000000"/>
        </w:rPr>
        <w:t>Bruk profesjonell langermet overalls og sikkerhetsfottøy i kategori I (se direktiv 89/686 / EEC og standard EN ISO 20344). Vask kroppen med såpe og vann etter fjerning av verneutstyr.</w:t>
      </w:r>
    </w:p>
    <w:p w14:paraId="5A955F9F" w14:textId="450012DD" w:rsidR="004B2559" w:rsidRDefault="004B2559" w:rsidP="005D55ED">
      <w:pPr>
        <w:widowControl w:val="0"/>
        <w:autoSpaceDE w:val="0"/>
        <w:autoSpaceDN w:val="0"/>
        <w:adjustRightInd w:val="0"/>
        <w:spacing w:after="60" w:line="320" w:lineRule="atLeast"/>
        <w:ind w:left="1416"/>
        <w:rPr>
          <w:rFonts w:eastAsia="Arial Unicode MS" w:cs="Arial Unicode MS"/>
          <w:color w:val="000000"/>
        </w:rPr>
      </w:pPr>
      <w:r w:rsidRPr="004B2559">
        <w:rPr>
          <w:rFonts w:eastAsia="Arial Unicode MS" w:cs="Arial Unicode MS"/>
          <w:color w:val="000000"/>
        </w:rPr>
        <w:t>Tenk på hensiktsmessigheten til å gi antistatisk klær i tilfelle arbeidsmiljøer der det er fare for eksplosjon.</w:t>
      </w:r>
    </w:p>
    <w:p w14:paraId="607D724B" w14:textId="756CC8F2" w:rsidR="005D55ED" w:rsidRPr="005D55ED" w:rsidRDefault="005D55ED" w:rsidP="005D55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5D55ED">
        <w:rPr>
          <w:rFonts w:eastAsia="Arial Unicode MS" w:cs="Arial Unicode MS"/>
          <w:color w:val="000000"/>
        </w:rPr>
        <w:t>ØYEBESKYTTELSE</w:t>
      </w:r>
      <w:r>
        <w:rPr>
          <w:rFonts w:eastAsia="Arial Unicode MS" w:cs="Arial Unicode MS"/>
          <w:color w:val="000000"/>
        </w:rPr>
        <w:t>:</w:t>
      </w:r>
    </w:p>
    <w:p w14:paraId="4DBC36C5" w14:textId="47968B5A" w:rsidR="005D55ED" w:rsidRDefault="005D55ED" w:rsidP="005D55ED">
      <w:pPr>
        <w:widowControl w:val="0"/>
        <w:autoSpaceDE w:val="0"/>
        <w:autoSpaceDN w:val="0"/>
        <w:adjustRightInd w:val="0"/>
        <w:spacing w:after="60" w:line="320" w:lineRule="atLeast"/>
        <w:ind w:left="708" w:firstLine="708"/>
        <w:rPr>
          <w:rFonts w:eastAsia="Arial Unicode MS" w:cs="Arial Unicode MS"/>
          <w:color w:val="000000"/>
        </w:rPr>
      </w:pPr>
      <w:r w:rsidRPr="005D55ED">
        <w:rPr>
          <w:rFonts w:eastAsia="Arial Unicode MS" w:cs="Arial Unicode MS"/>
          <w:color w:val="000000"/>
        </w:rPr>
        <w:t>Bruk tettsittende vernebriller (se standard EN 166).</w:t>
      </w:r>
    </w:p>
    <w:p w14:paraId="18B84057" w14:textId="78363FB5" w:rsidR="005D55ED" w:rsidRPr="005D55ED" w:rsidRDefault="005D55ED" w:rsidP="005D55ED">
      <w:pPr>
        <w:widowControl w:val="0"/>
        <w:autoSpaceDE w:val="0"/>
        <w:autoSpaceDN w:val="0"/>
        <w:adjustRightInd w:val="0"/>
        <w:spacing w:after="60" w:line="320" w:lineRule="atLeast"/>
        <w:ind w:left="708"/>
        <w:rPr>
          <w:rFonts w:eastAsia="Arial Unicode MS" w:cs="Arial Unicode MS"/>
          <w:color w:val="000000"/>
        </w:rPr>
      </w:pPr>
      <w:r w:rsidRPr="005D55ED">
        <w:rPr>
          <w:rFonts w:eastAsia="Arial Unicode MS" w:cs="Arial Unicode MS"/>
          <w:color w:val="000000"/>
        </w:rPr>
        <w:t>ÅNDEDRETTSVERN</w:t>
      </w:r>
      <w:r>
        <w:rPr>
          <w:rFonts w:eastAsia="Arial Unicode MS" w:cs="Arial Unicode MS"/>
          <w:color w:val="000000"/>
        </w:rPr>
        <w:t>:</w:t>
      </w:r>
    </w:p>
    <w:p w14:paraId="2FDDFB60" w14:textId="370D7103" w:rsidR="004B2559" w:rsidRPr="004B2559" w:rsidRDefault="004B2559" w:rsidP="004B2559">
      <w:pPr>
        <w:widowControl w:val="0"/>
        <w:autoSpaceDE w:val="0"/>
        <w:autoSpaceDN w:val="0"/>
        <w:adjustRightInd w:val="0"/>
        <w:spacing w:after="60" w:line="320" w:lineRule="atLeast"/>
        <w:ind w:left="1416" w:firstLine="12"/>
        <w:rPr>
          <w:rFonts w:eastAsia="Arial Unicode MS" w:cs="Arial Unicode MS"/>
          <w:color w:val="000000"/>
        </w:rPr>
      </w:pPr>
      <w:r w:rsidRPr="004B2559">
        <w:rPr>
          <w:rFonts w:eastAsia="Arial Unicode MS" w:cs="Arial Unicode MS"/>
          <w:color w:val="000000"/>
        </w:rPr>
        <w:t xml:space="preserve">Hvis terskelverdien (f.eks. TLV-TWA) </w:t>
      </w:r>
      <w:proofErr w:type="spellStart"/>
      <w:r w:rsidRPr="004B2559">
        <w:rPr>
          <w:rFonts w:eastAsia="Arial Unicode MS" w:cs="Arial Unicode MS"/>
          <w:color w:val="000000"/>
        </w:rPr>
        <w:t>overskrides</w:t>
      </w:r>
      <w:proofErr w:type="spellEnd"/>
      <w:r w:rsidRPr="004B2559">
        <w:rPr>
          <w:rFonts w:eastAsia="Arial Unicode MS" w:cs="Arial Unicode MS"/>
          <w:color w:val="000000"/>
        </w:rPr>
        <w:t xml:space="preserve"> for stoffet eller et av stoffene som er </w:t>
      </w:r>
      <w:proofErr w:type="gramStart"/>
      <w:r w:rsidRPr="004B2559">
        <w:rPr>
          <w:rFonts w:eastAsia="Arial Unicode MS" w:cs="Arial Unicode MS"/>
          <w:color w:val="000000"/>
        </w:rPr>
        <w:t>tilstede</w:t>
      </w:r>
      <w:proofErr w:type="gramEnd"/>
      <w:r w:rsidRPr="004B2559">
        <w:rPr>
          <w:rFonts w:eastAsia="Arial Unicode MS" w:cs="Arial Unicode MS"/>
          <w:color w:val="000000"/>
        </w:rPr>
        <w:t xml:space="preserve"> i produktet, skal du ha en maske med et type AX-filter, hvor bruksgrensen skal defineres av produsenten (se standard EN 14387) . I nærvær av gasser eller damper av forskjellige slag og / eller gasser eller damper som inneholder partikler (aerosolsprayer, røyk, tåker, etc.) er det nødvendig med kombinerte filtre.</w:t>
      </w:r>
      <w:r w:rsidRPr="004B2559">
        <w:t xml:space="preserve"> </w:t>
      </w:r>
      <w:r w:rsidRPr="004B2559">
        <w:rPr>
          <w:rFonts w:eastAsia="Arial Unicode MS" w:cs="Arial Unicode MS"/>
          <w:color w:val="000000"/>
        </w:rPr>
        <w:t>Åndedrettsvernanordninger må brukes dersom de tekniske tiltakene som er vedtatt, ikke er egnet for å begrense arbeidstakers eksponering mot terskelverdiene som vurderes. Beskyttelsen gitt av masker er i alle fall begrenset.</w:t>
      </w:r>
    </w:p>
    <w:p w14:paraId="2EE07DC8" w14:textId="72014DAA" w:rsidR="004B2559" w:rsidRDefault="004B2559" w:rsidP="004B2559">
      <w:pPr>
        <w:widowControl w:val="0"/>
        <w:autoSpaceDE w:val="0"/>
        <w:autoSpaceDN w:val="0"/>
        <w:adjustRightInd w:val="0"/>
        <w:spacing w:after="60" w:line="320" w:lineRule="atLeast"/>
        <w:ind w:left="1416" w:firstLine="12"/>
        <w:rPr>
          <w:rFonts w:eastAsia="Arial Unicode MS" w:cs="Arial Unicode MS"/>
          <w:color w:val="000000"/>
        </w:rPr>
      </w:pPr>
      <w:r w:rsidRPr="004B2559">
        <w:rPr>
          <w:rFonts w:eastAsia="Arial Unicode MS" w:cs="Arial Unicode MS"/>
          <w:color w:val="000000"/>
        </w:rPr>
        <w:t xml:space="preserve">Hvis stoffet som vurderes er luktfritt, eller dets tverrfeilgrense er høyere enn det tilsvarende TLV-TWA og i nødstilfeller, bruk trykkluftpusteapparat i åpen krets (i samsvar med standard EN 137) eller eksternt </w:t>
      </w:r>
      <w:proofErr w:type="spellStart"/>
      <w:proofErr w:type="gramStart"/>
      <w:r w:rsidRPr="004B2559">
        <w:rPr>
          <w:rFonts w:eastAsia="Arial Unicode MS" w:cs="Arial Unicode MS"/>
          <w:color w:val="000000"/>
        </w:rPr>
        <w:t>luftinntakspustingapparat</w:t>
      </w:r>
      <w:proofErr w:type="spellEnd"/>
      <w:r w:rsidRPr="004B2559">
        <w:rPr>
          <w:rFonts w:eastAsia="Arial Unicode MS" w:cs="Arial Unicode MS"/>
          <w:color w:val="000000"/>
        </w:rPr>
        <w:t xml:space="preserve"> ( i</w:t>
      </w:r>
      <w:proofErr w:type="gramEnd"/>
      <w:r w:rsidRPr="004B2559">
        <w:rPr>
          <w:rFonts w:eastAsia="Arial Unicode MS" w:cs="Arial Unicode MS"/>
          <w:color w:val="000000"/>
        </w:rPr>
        <w:t xml:space="preserve"> samsvar med standard EN 138). For riktig valg av åndedrettsvern, se standard EN 529.</w:t>
      </w:r>
    </w:p>
    <w:p w14:paraId="4EB8F529" w14:textId="7DDB1D83" w:rsidR="005D55ED" w:rsidRPr="005D55ED" w:rsidRDefault="005D55ED" w:rsidP="004B2559">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MILJØKONTROLLSKONTROLLER:</w:t>
      </w:r>
    </w:p>
    <w:p w14:paraId="28A200EF" w14:textId="77777777" w:rsidR="005D55ED" w:rsidRPr="005D55ED" w:rsidRDefault="005D55ED" w:rsidP="005D55ED">
      <w:pPr>
        <w:widowControl w:val="0"/>
        <w:autoSpaceDE w:val="0"/>
        <w:autoSpaceDN w:val="0"/>
        <w:adjustRightInd w:val="0"/>
        <w:spacing w:after="60" w:line="320" w:lineRule="atLeast"/>
        <w:ind w:left="1416"/>
        <w:rPr>
          <w:rFonts w:eastAsia="Arial Unicode MS" w:cs="Arial Unicode MS"/>
          <w:color w:val="000000"/>
        </w:rPr>
      </w:pPr>
      <w:r w:rsidRPr="005D55ED">
        <w:rPr>
          <w:rFonts w:eastAsia="Arial Unicode MS" w:cs="Arial Unicode MS"/>
          <w:color w:val="000000"/>
        </w:rPr>
        <w:t>Utslippene som genereres av produksjonsprosesser, inkludert de som genereres av ventilasjonsutstyr, bør kontrolleres for å sikre overholdelse av miljøstandarder.</w:t>
      </w:r>
    </w:p>
    <w:p w14:paraId="43BC29D2" w14:textId="77777777" w:rsidR="005D55ED" w:rsidRPr="005D55ED" w:rsidRDefault="005D55ED" w:rsidP="004B2559">
      <w:pPr>
        <w:widowControl w:val="0"/>
        <w:autoSpaceDE w:val="0"/>
        <w:autoSpaceDN w:val="0"/>
        <w:adjustRightInd w:val="0"/>
        <w:spacing w:after="60" w:line="320" w:lineRule="atLeast"/>
        <w:rPr>
          <w:rFonts w:eastAsia="Arial Unicode MS" w:cs="Arial Unicode MS"/>
          <w:color w:val="000000"/>
        </w:rPr>
      </w:pPr>
    </w:p>
    <w:p w14:paraId="48ED56DF" w14:textId="77777777" w:rsidR="00130A20" w:rsidRDefault="00130A20" w:rsidP="00130A20">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9: FYSISKE OG KJEMISKE EGENSKAPER</w:t>
      </w:r>
    </w:p>
    <w:p w14:paraId="542A846C" w14:textId="77777777" w:rsidR="00130A20" w:rsidRPr="008C4763" w:rsidRDefault="00130A20" w:rsidP="00130A20">
      <w:pPr>
        <w:widowControl w:val="0"/>
        <w:autoSpaceDE w:val="0"/>
        <w:autoSpaceDN w:val="0"/>
        <w:adjustRightInd w:val="0"/>
        <w:spacing w:after="60" w:line="320" w:lineRule="atLeast"/>
        <w:rPr>
          <w:rFonts w:eastAsia="Arial Unicode MS" w:cs="Arial Unicode MS"/>
          <w:color w:val="000000"/>
          <w:u w:val="single"/>
        </w:rPr>
      </w:pPr>
      <w:r w:rsidRPr="008C4763">
        <w:rPr>
          <w:rFonts w:eastAsia="Arial Unicode MS" w:cs="Arial Unicode MS"/>
          <w:color w:val="000000"/>
          <w:u w:val="single"/>
        </w:rPr>
        <w:t>9.1.</w:t>
      </w:r>
      <w:r w:rsidRPr="008C4763">
        <w:rPr>
          <w:rFonts w:eastAsia="Arial Unicode MS" w:cs="Arial Unicode MS"/>
          <w:color w:val="000000"/>
          <w:u w:val="single"/>
        </w:rPr>
        <w:tab/>
      </w:r>
      <w:r w:rsidRPr="008C4763">
        <w:rPr>
          <w:rFonts w:eastAsia="Arial Unicode MS" w:cs="Arial Unicode MS"/>
          <w:color w:val="000000"/>
          <w:u w:val="single"/>
        </w:rPr>
        <w:tab/>
      </w:r>
      <w:r w:rsidR="008C4763" w:rsidRPr="008C4763">
        <w:rPr>
          <w:rFonts w:eastAsia="Arial Unicode MS" w:cs="Arial Unicode MS"/>
          <w:color w:val="000000"/>
          <w:u w:val="single"/>
        </w:rPr>
        <w:t>Informasjon omgrunnleggende fysiske og kjemiske egenskaper</w:t>
      </w:r>
    </w:p>
    <w:p w14:paraId="61D63B01" w14:textId="5DA98CBC" w:rsidR="005D55ED" w:rsidRDefault="004B2559" w:rsidP="005D55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Utseende</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Væske</w:t>
      </w:r>
    </w:p>
    <w:p w14:paraId="5753BF53" w14:textId="3C469425" w:rsidR="005D55ED" w:rsidRPr="005D55ED" w:rsidRDefault="005D55ED" w:rsidP="005D55ED">
      <w:pPr>
        <w:widowControl w:val="0"/>
        <w:autoSpaceDE w:val="0"/>
        <w:autoSpaceDN w:val="0"/>
        <w:adjustRightInd w:val="0"/>
        <w:spacing w:after="60" w:line="320" w:lineRule="atLeast"/>
        <w:rPr>
          <w:rFonts w:eastAsia="Arial Unicode MS" w:cs="Arial Unicode MS"/>
          <w:color w:val="000000"/>
        </w:rPr>
      </w:pPr>
      <w:r w:rsidRPr="005D55ED">
        <w:rPr>
          <w:rFonts w:eastAsia="Arial Unicode MS" w:cs="Arial Unicode MS"/>
          <w:color w:val="000000"/>
        </w:rPr>
        <w:t>Farge</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sidR="004B2559">
        <w:rPr>
          <w:rFonts w:eastAsia="Arial Unicode MS" w:cs="Arial Unicode MS"/>
          <w:color w:val="000000"/>
        </w:rPr>
        <w:t>Klar gul</w:t>
      </w:r>
    </w:p>
    <w:p w14:paraId="42DFBE86" w14:textId="670B7900" w:rsidR="005D55ED" w:rsidRPr="005D55ED" w:rsidRDefault="005D55ED" w:rsidP="005D55ED">
      <w:pPr>
        <w:widowControl w:val="0"/>
        <w:autoSpaceDE w:val="0"/>
        <w:autoSpaceDN w:val="0"/>
        <w:adjustRightInd w:val="0"/>
        <w:spacing w:after="60" w:line="320" w:lineRule="atLeast"/>
        <w:rPr>
          <w:rFonts w:eastAsia="Arial Unicode MS" w:cs="Arial Unicode MS"/>
          <w:color w:val="000000"/>
        </w:rPr>
      </w:pPr>
      <w:r w:rsidRPr="005D55ED">
        <w:rPr>
          <w:rFonts w:eastAsia="Arial Unicode MS" w:cs="Arial Unicode MS"/>
          <w:color w:val="000000"/>
        </w:rPr>
        <w:lastRenderedPageBreak/>
        <w:t>Lukt</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sidRPr="005D55ED">
        <w:rPr>
          <w:rFonts w:eastAsia="Arial Unicode MS" w:cs="Arial Unicode MS"/>
          <w:color w:val="000000"/>
        </w:rPr>
        <w:t>karakteristisk for løsningsmiddel</w:t>
      </w:r>
    </w:p>
    <w:p w14:paraId="4E09B0B8" w14:textId="5969BA9F" w:rsidR="005D55ED" w:rsidRPr="005D55ED" w:rsidRDefault="005D55ED" w:rsidP="005D55ED">
      <w:pPr>
        <w:widowControl w:val="0"/>
        <w:autoSpaceDE w:val="0"/>
        <w:autoSpaceDN w:val="0"/>
        <w:adjustRightInd w:val="0"/>
        <w:spacing w:after="60" w:line="320" w:lineRule="atLeast"/>
        <w:rPr>
          <w:rFonts w:eastAsia="Arial Unicode MS" w:cs="Arial Unicode MS"/>
          <w:color w:val="000000"/>
        </w:rPr>
      </w:pPr>
      <w:r w:rsidRPr="005D55ED">
        <w:rPr>
          <w:rFonts w:eastAsia="Arial Unicode MS" w:cs="Arial Unicode MS"/>
          <w:color w:val="000000"/>
        </w:rPr>
        <w:t>Innledende kokepunkt.</w:t>
      </w:r>
      <w:r w:rsidR="00E935E7">
        <w:rPr>
          <w:rFonts w:eastAsia="Arial Unicode MS" w:cs="Arial Unicode MS"/>
          <w:color w:val="000000"/>
        </w:rPr>
        <w:tab/>
      </w:r>
      <w:r w:rsidR="00E935E7">
        <w:rPr>
          <w:rFonts w:eastAsia="Arial Unicode MS" w:cs="Arial Unicode MS"/>
          <w:color w:val="000000"/>
        </w:rPr>
        <w:tab/>
      </w:r>
      <w:r w:rsidR="00E935E7">
        <w:rPr>
          <w:rFonts w:eastAsia="Arial Unicode MS" w:cs="Arial Unicode MS"/>
          <w:color w:val="000000"/>
        </w:rPr>
        <w:tab/>
        <w:t>&gt;35</w:t>
      </w:r>
      <w:r w:rsidRPr="005D55ED">
        <w:rPr>
          <w:rFonts w:eastAsia="Arial Unicode MS" w:cs="Arial Unicode MS"/>
          <w:color w:val="000000"/>
        </w:rPr>
        <w:t xml:space="preserve"> ° C.</w:t>
      </w:r>
    </w:p>
    <w:p w14:paraId="354F9869" w14:textId="3617A30E" w:rsidR="005D55ED" w:rsidRDefault="005D55ED" w:rsidP="005D55ED">
      <w:pPr>
        <w:widowControl w:val="0"/>
        <w:autoSpaceDE w:val="0"/>
        <w:autoSpaceDN w:val="0"/>
        <w:adjustRightInd w:val="0"/>
        <w:spacing w:after="60" w:line="320" w:lineRule="atLeast"/>
        <w:rPr>
          <w:rFonts w:eastAsia="Arial Unicode MS" w:cs="Arial Unicode MS"/>
          <w:color w:val="000000"/>
        </w:rPr>
      </w:pPr>
      <w:r w:rsidRPr="005D55ED">
        <w:rPr>
          <w:rFonts w:eastAsia="Arial Unicode MS" w:cs="Arial Unicode MS"/>
          <w:color w:val="000000"/>
        </w:rPr>
        <w:t>Flammepunkt.</w:t>
      </w:r>
      <w:r w:rsidR="00E935E7">
        <w:rPr>
          <w:rFonts w:eastAsia="Arial Unicode MS" w:cs="Arial Unicode MS"/>
          <w:color w:val="000000"/>
        </w:rPr>
        <w:tab/>
      </w:r>
      <w:r w:rsidR="00E935E7">
        <w:rPr>
          <w:rFonts w:eastAsia="Arial Unicode MS" w:cs="Arial Unicode MS"/>
          <w:color w:val="000000"/>
        </w:rPr>
        <w:tab/>
      </w:r>
      <w:r w:rsidR="00E935E7">
        <w:rPr>
          <w:rFonts w:eastAsia="Arial Unicode MS" w:cs="Arial Unicode MS"/>
          <w:color w:val="000000"/>
        </w:rPr>
        <w:tab/>
      </w:r>
      <w:r w:rsidR="00E935E7">
        <w:rPr>
          <w:rFonts w:eastAsia="Arial Unicode MS" w:cs="Arial Unicode MS"/>
          <w:color w:val="000000"/>
        </w:rPr>
        <w:tab/>
      </w:r>
      <w:r w:rsidR="00E935E7">
        <w:rPr>
          <w:rFonts w:eastAsia="Arial Unicode MS" w:cs="Arial Unicode MS"/>
          <w:color w:val="000000"/>
        </w:rPr>
        <w:tab/>
        <w:t>&lt;23</w:t>
      </w:r>
      <w:r w:rsidRPr="005D55ED">
        <w:rPr>
          <w:rFonts w:eastAsia="Arial Unicode MS" w:cs="Arial Unicode MS"/>
          <w:color w:val="000000"/>
        </w:rPr>
        <w:t xml:space="preserve"> ° C.</w:t>
      </w:r>
    </w:p>
    <w:p w14:paraId="1A2BF0D1" w14:textId="76B89B62" w:rsidR="00E935E7" w:rsidRPr="005D55ED" w:rsidRDefault="00E935E7" w:rsidP="005D55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R</w:t>
      </w:r>
      <w:r w:rsidRPr="00E935E7">
        <w:rPr>
          <w:rFonts w:eastAsia="Arial Unicode MS" w:cs="Arial Unicode MS"/>
          <w:color w:val="000000"/>
        </w:rPr>
        <w:t>elativ tetthet</w:t>
      </w:r>
      <w:r>
        <w:rPr>
          <w:rFonts w:eastAsia="Arial Unicode MS" w:cs="Arial Unicode MS"/>
          <w:color w:val="000000"/>
        </w:rPr>
        <w:t>.</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0,858 kg/l</w:t>
      </w:r>
    </w:p>
    <w:p w14:paraId="4EC74728" w14:textId="77777777" w:rsidR="005D55ED" w:rsidRPr="005D55ED" w:rsidRDefault="005D55ED" w:rsidP="005D55ED">
      <w:pPr>
        <w:widowControl w:val="0"/>
        <w:autoSpaceDE w:val="0"/>
        <w:autoSpaceDN w:val="0"/>
        <w:adjustRightInd w:val="0"/>
        <w:spacing w:after="240" w:line="240" w:lineRule="atLeast"/>
        <w:rPr>
          <w:rFonts w:ascii="Times" w:hAnsi="Times" w:cs="Times"/>
          <w:color w:val="000000"/>
        </w:rPr>
      </w:pPr>
    </w:p>
    <w:p w14:paraId="11134AF8" w14:textId="77777777" w:rsidR="00FD5592" w:rsidRDefault="00FD5592" w:rsidP="00FD5592">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10: STABILITET OG REAKTIVITET</w:t>
      </w:r>
    </w:p>
    <w:p w14:paraId="2C2FD5E6" w14:textId="77777777" w:rsid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10.1.</w:t>
      </w:r>
      <w:r w:rsidRPr="00FD5592">
        <w:rPr>
          <w:rFonts w:eastAsia="Arial Unicode MS" w:cs="Arial Unicode MS"/>
          <w:color w:val="000000"/>
          <w:u w:val="single"/>
        </w:rPr>
        <w:tab/>
      </w:r>
      <w:r w:rsidRPr="00FD5592">
        <w:rPr>
          <w:rFonts w:eastAsia="Arial Unicode MS" w:cs="Arial Unicode MS"/>
          <w:color w:val="000000"/>
          <w:u w:val="single"/>
        </w:rPr>
        <w:tab/>
        <w:t>Reaktivitet</w:t>
      </w:r>
    </w:p>
    <w:p w14:paraId="6DA603EC" w14:textId="72943B7F" w:rsidR="00FD5592" w:rsidRDefault="00EC59E3" w:rsidP="00EC59E3">
      <w:pPr>
        <w:widowControl w:val="0"/>
        <w:autoSpaceDE w:val="0"/>
        <w:autoSpaceDN w:val="0"/>
        <w:adjustRightInd w:val="0"/>
        <w:spacing w:after="60" w:line="320" w:lineRule="atLeast"/>
        <w:ind w:left="708"/>
        <w:rPr>
          <w:rFonts w:eastAsia="Arial Unicode MS" w:cs="Arial Unicode MS"/>
          <w:color w:val="000000"/>
        </w:rPr>
      </w:pPr>
      <w:r w:rsidRPr="00EC59E3">
        <w:rPr>
          <w:rFonts w:eastAsia="Arial Unicode MS" w:cs="Arial Unicode MS"/>
          <w:color w:val="000000"/>
        </w:rPr>
        <w:t>Det er ingen spesielle risikoer for reaksjon med andre stoffer under normale bruksforhold.</w:t>
      </w:r>
    </w:p>
    <w:p w14:paraId="14F165E1" w14:textId="77777777" w:rsidR="00FD5592" w:rsidRP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10.2.</w:t>
      </w:r>
      <w:r w:rsidRPr="00FD5592">
        <w:rPr>
          <w:rFonts w:eastAsia="Arial Unicode MS" w:cs="Arial Unicode MS"/>
          <w:color w:val="000000"/>
          <w:u w:val="single"/>
        </w:rPr>
        <w:tab/>
      </w:r>
      <w:r w:rsidRPr="00FD5592">
        <w:rPr>
          <w:rFonts w:eastAsia="Arial Unicode MS" w:cs="Arial Unicode MS"/>
          <w:color w:val="000000"/>
          <w:u w:val="single"/>
        </w:rPr>
        <w:tab/>
        <w:t>Kjemisk stabilitet</w:t>
      </w:r>
    </w:p>
    <w:p w14:paraId="648B2907" w14:textId="7F5056BB" w:rsidR="00FD5592" w:rsidRDefault="00874732" w:rsidP="00874732">
      <w:pPr>
        <w:widowControl w:val="0"/>
        <w:autoSpaceDE w:val="0"/>
        <w:autoSpaceDN w:val="0"/>
        <w:adjustRightInd w:val="0"/>
        <w:spacing w:after="60" w:line="320" w:lineRule="atLeast"/>
        <w:ind w:firstLine="708"/>
        <w:rPr>
          <w:rFonts w:eastAsia="Arial Unicode MS" w:cs="Arial Unicode MS"/>
          <w:color w:val="000000"/>
        </w:rPr>
      </w:pPr>
      <w:r w:rsidRPr="00874732">
        <w:rPr>
          <w:rFonts w:eastAsia="Arial Unicode MS" w:cs="Arial Unicode MS"/>
          <w:color w:val="000000"/>
        </w:rPr>
        <w:t>Stabil under normale forhold.</w:t>
      </w:r>
    </w:p>
    <w:p w14:paraId="481C5393" w14:textId="77777777" w:rsidR="00874732" w:rsidRDefault="00874732" w:rsidP="00874732">
      <w:pPr>
        <w:widowControl w:val="0"/>
        <w:autoSpaceDE w:val="0"/>
        <w:autoSpaceDN w:val="0"/>
        <w:adjustRightInd w:val="0"/>
        <w:spacing w:after="60" w:line="320" w:lineRule="atLeast"/>
        <w:ind w:firstLine="708"/>
        <w:rPr>
          <w:rFonts w:eastAsia="Arial Unicode MS" w:cs="Arial Unicode MS"/>
          <w:color w:val="000000"/>
        </w:rPr>
      </w:pPr>
    </w:p>
    <w:p w14:paraId="49B1DF50" w14:textId="77777777" w:rsidR="00FD5592" w:rsidRP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10.3.</w:t>
      </w:r>
      <w:r w:rsidRPr="00FD5592">
        <w:rPr>
          <w:rFonts w:eastAsia="Arial Unicode MS" w:cs="Arial Unicode MS"/>
          <w:color w:val="000000"/>
          <w:u w:val="single"/>
        </w:rPr>
        <w:tab/>
      </w:r>
      <w:r w:rsidRPr="00FD5592">
        <w:rPr>
          <w:rFonts w:eastAsia="Arial Unicode MS" w:cs="Arial Unicode MS"/>
          <w:color w:val="000000"/>
          <w:u w:val="single"/>
        </w:rPr>
        <w:tab/>
        <w:t>Risiko for farlige reaksjoner</w:t>
      </w:r>
    </w:p>
    <w:p w14:paraId="32DC9DBD" w14:textId="347F6314" w:rsidR="00FD5592" w:rsidRDefault="00EC59E3" w:rsidP="00EC59E3">
      <w:pPr>
        <w:widowControl w:val="0"/>
        <w:autoSpaceDE w:val="0"/>
        <w:autoSpaceDN w:val="0"/>
        <w:adjustRightInd w:val="0"/>
        <w:spacing w:after="60" w:line="320" w:lineRule="atLeast"/>
        <w:ind w:firstLine="708"/>
        <w:rPr>
          <w:rFonts w:eastAsia="Arial Unicode MS" w:cs="Arial Unicode MS"/>
          <w:color w:val="000000"/>
        </w:rPr>
      </w:pPr>
      <w:r w:rsidRPr="00EC59E3">
        <w:rPr>
          <w:rFonts w:eastAsia="Arial Unicode MS" w:cs="Arial Unicode MS"/>
          <w:color w:val="000000"/>
        </w:rPr>
        <w:t>Dampene kan også danne eksplosive blandinger med luften.</w:t>
      </w:r>
    </w:p>
    <w:p w14:paraId="232DEB40" w14:textId="77777777" w:rsidR="00E935E7" w:rsidRDefault="00E935E7" w:rsidP="00130A20">
      <w:pPr>
        <w:widowControl w:val="0"/>
        <w:autoSpaceDE w:val="0"/>
        <w:autoSpaceDN w:val="0"/>
        <w:adjustRightInd w:val="0"/>
        <w:spacing w:after="60" w:line="320" w:lineRule="atLeast"/>
        <w:rPr>
          <w:rFonts w:eastAsia="Arial Unicode MS" w:cs="Arial Unicode MS"/>
          <w:color w:val="000000"/>
        </w:rPr>
      </w:pPr>
    </w:p>
    <w:p w14:paraId="549C1A73" w14:textId="77777777" w:rsid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10.4.</w:t>
      </w:r>
      <w:r w:rsidRPr="00FD5592">
        <w:rPr>
          <w:rFonts w:eastAsia="Arial Unicode MS" w:cs="Arial Unicode MS"/>
          <w:color w:val="000000"/>
          <w:u w:val="single"/>
        </w:rPr>
        <w:tab/>
      </w:r>
      <w:r w:rsidRPr="00FD5592">
        <w:rPr>
          <w:rFonts w:eastAsia="Arial Unicode MS" w:cs="Arial Unicode MS"/>
          <w:color w:val="000000"/>
          <w:u w:val="single"/>
        </w:rPr>
        <w:tab/>
        <w:t>Forhold som skal unngås</w:t>
      </w:r>
    </w:p>
    <w:p w14:paraId="3D82BAE0" w14:textId="62D289B8" w:rsidR="001E51B8" w:rsidRPr="001E51B8" w:rsidRDefault="00EC59E3" w:rsidP="00EC59E3">
      <w:pPr>
        <w:widowControl w:val="0"/>
        <w:autoSpaceDE w:val="0"/>
        <w:autoSpaceDN w:val="0"/>
        <w:adjustRightInd w:val="0"/>
        <w:spacing w:after="60" w:line="320" w:lineRule="atLeast"/>
        <w:ind w:left="700"/>
        <w:rPr>
          <w:rFonts w:eastAsia="Arial Unicode MS" w:cs="Arial Unicode MS"/>
          <w:color w:val="000000"/>
        </w:rPr>
      </w:pPr>
      <w:r>
        <w:rPr>
          <w:rFonts w:eastAsia="Arial Unicode MS" w:cs="Arial Unicode MS"/>
          <w:color w:val="000000"/>
        </w:rPr>
        <w:t>Unngå overoppheting. Unngå bunti</w:t>
      </w:r>
      <w:r w:rsidRPr="00EC59E3">
        <w:rPr>
          <w:rFonts w:eastAsia="Arial Unicode MS" w:cs="Arial Unicode MS"/>
          <w:color w:val="000000"/>
        </w:rPr>
        <w:t>ng av elektrostatiske ladninger. Unngå alle oppkjøpskilder.</w:t>
      </w:r>
    </w:p>
    <w:p w14:paraId="012EBBD9" w14:textId="59596AB8" w:rsidR="00FD5592" w:rsidRDefault="00874732" w:rsidP="00130A2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p>
    <w:p w14:paraId="71A7D139" w14:textId="207E3434" w:rsidR="001E51B8" w:rsidRPr="00EC59E3"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10.5.</w:t>
      </w:r>
      <w:r w:rsidRPr="00FD5592">
        <w:rPr>
          <w:rFonts w:eastAsia="Arial Unicode MS" w:cs="Arial Unicode MS"/>
          <w:color w:val="000000"/>
          <w:u w:val="single"/>
        </w:rPr>
        <w:tab/>
      </w:r>
      <w:r w:rsidRPr="00FD5592">
        <w:rPr>
          <w:rFonts w:eastAsia="Arial Unicode MS" w:cs="Arial Unicode MS"/>
          <w:color w:val="000000"/>
          <w:u w:val="single"/>
        </w:rPr>
        <w:tab/>
        <w:t>materialer som skal unngås</w:t>
      </w:r>
    </w:p>
    <w:p w14:paraId="7F7CDF92" w14:textId="77777777" w:rsidR="00704409" w:rsidRDefault="00704409" w:rsidP="00130A20">
      <w:pPr>
        <w:widowControl w:val="0"/>
        <w:autoSpaceDE w:val="0"/>
        <w:autoSpaceDN w:val="0"/>
        <w:adjustRightInd w:val="0"/>
        <w:spacing w:after="60" w:line="320" w:lineRule="atLeast"/>
        <w:rPr>
          <w:rFonts w:eastAsia="Arial Unicode MS" w:cs="Arial Unicode MS"/>
          <w:color w:val="000000"/>
        </w:rPr>
      </w:pPr>
    </w:p>
    <w:p w14:paraId="1783F613" w14:textId="77777777" w:rsid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10.6.</w:t>
      </w:r>
      <w:r w:rsidRPr="00FD5592">
        <w:rPr>
          <w:rFonts w:eastAsia="Arial Unicode MS" w:cs="Arial Unicode MS"/>
          <w:color w:val="000000"/>
          <w:u w:val="single"/>
        </w:rPr>
        <w:tab/>
      </w:r>
      <w:r w:rsidRPr="00FD5592">
        <w:rPr>
          <w:rFonts w:eastAsia="Arial Unicode MS" w:cs="Arial Unicode MS"/>
          <w:color w:val="000000"/>
          <w:u w:val="single"/>
        </w:rPr>
        <w:tab/>
        <w:t>Farlige nedbrytningsprodukter</w:t>
      </w:r>
    </w:p>
    <w:p w14:paraId="1359CAE4" w14:textId="20AD347C" w:rsidR="00EC59E3" w:rsidRDefault="00EC59E3" w:rsidP="00EC59E3">
      <w:pPr>
        <w:widowControl w:val="0"/>
        <w:autoSpaceDE w:val="0"/>
        <w:autoSpaceDN w:val="0"/>
        <w:adjustRightInd w:val="0"/>
        <w:spacing w:after="60" w:line="320" w:lineRule="atLeast"/>
        <w:ind w:left="708"/>
        <w:rPr>
          <w:rFonts w:eastAsia="Arial Unicode MS" w:cs="Arial Unicode MS"/>
          <w:color w:val="000000"/>
        </w:rPr>
      </w:pPr>
      <w:r w:rsidRPr="00EC59E3">
        <w:rPr>
          <w:rFonts w:eastAsia="Arial Unicode MS" w:cs="Arial Unicode MS"/>
          <w:color w:val="000000"/>
        </w:rPr>
        <w:t xml:space="preserve">I tilfelle </w:t>
      </w:r>
      <w:r w:rsidR="00E935E7">
        <w:rPr>
          <w:rFonts w:eastAsia="Arial Unicode MS" w:cs="Arial Unicode MS"/>
          <w:color w:val="000000"/>
        </w:rPr>
        <w:t>termisk nedbrytning eller brann</w:t>
      </w:r>
      <w:r w:rsidRPr="00EC59E3">
        <w:rPr>
          <w:rFonts w:eastAsia="Arial Unicode MS" w:cs="Arial Unicode MS"/>
          <w:color w:val="000000"/>
        </w:rPr>
        <w:t xml:space="preserve"> kan gasser og damper</w:t>
      </w:r>
      <w:r w:rsidR="00E935E7">
        <w:rPr>
          <w:rFonts w:eastAsia="Arial Unicode MS" w:cs="Arial Unicode MS"/>
          <w:color w:val="000000"/>
        </w:rPr>
        <w:t>,</w:t>
      </w:r>
      <w:r w:rsidRPr="00EC59E3">
        <w:rPr>
          <w:rFonts w:eastAsia="Arial Unicode MS" w:cs="Arial Unicode MS"/>
          <w:color w:val="000000"/>
        </w:rPr>
        <w:t xml:space="preserve"> som er potensielt helseskadelige, slippes ut.</w:t>
      </w:r>
    </w:p>
    <w:p w14:paraId="071E7D6A" w14:textId="77777777" w:rsidR="00874732" w:rsidRDefault="00874732" w:rsidP="00874732">
      <w:pPr>
        <w:widowControl w:val="0"/>
        <w:autoSpaceDE w:val="0"/>
        <w:autoSpaceDN w:val="0"/>
        <w:adjustRightInd w:val="0"/>
        <w:spacing w:after="60" w:line="320" w:lineRule="atLeast"/>
        <w:ind w:firstLine="708"/>
        <w:rPr>
          <w:rFonts w:eastAsia="Arial Unicode MS" w:cs="Arial Unicode MS"/>
          <w:color w:val="000000"/>
        </w:rPr>
      </w:pPr>
    </w:p>
    <w:p w14:paraId="57B8BB1A" w14:textId="77777777" w:rsidR="00EB7852" w:rsidRDefault="00EB7852" w:rsidP="00EB7852">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11: TOKSILOGISKE OPPLYSNINGER</w:t>
      </w:r>
    </w:p>
    <w:p w14:paraId="64EEBE3E" w14:textId="77777777" w:rsidR="00EB7852" w:rsidRPr="00EB7852" w:rsidRDefault="00EB7852" w:rsidP="00395797">
      <w:pPr>
        <w:widowControl w:val="0"/>
        <w:autoSpaceDE w:val="0"/>
        <w:autoSpaceDN w:val="0"/>
        <w:adjustRightInd w:val="0"/>
        <w:spacing w:after="60" w:line="320" w:lineRule="atLeast"/>
        <w:rPr>
          <w:rFonts w:eastAsia="Arial Unicode MS" w:cs="Arial Unicode MS"/>
          <w:color w:val="000000"/>
          <w:u w:val="single"/>
        </w:rPr>
      </w:pPr>
      <w:r w:rsidRPr="00EB7852">
        <w:rPr>
          <w:rFonts w:eastAsia="Arial Unicode MS" w:cs="Arial Unicode MS"/>
          <w:color w:val="000000"/>
          <w:u w:val="single"/>
        </w:rPr>
        <w:t>11.1</w:t>
      </w:r>
      <w:r w:rsidRPr="00EB7852">
        <w:rPr>
          <w:rFonts w:eastAsia="Arial Unicode MS" w:cs="Arial Unicode MS"/>
          <w:color w:val="000000"/>
          <w:u w:val="single"/>
        </w:rPr>
        <w:tab/>
      </w:r>
      <w:r w:rsidRPr="00EB7852">
        <w:rPr>
          <w:rFonts w:eastAsia="Arial Unicode MS" w:cs="Arial Unicode MS"/>
          <w:color w:val="000000"/>
          <w:u w:val="single"/>
        </w:rPr>
        <w:tab/>
        <w:t xml:space="preserve">Informasjon om </w:t>
      </w:r>
      <w:proofErr w:type="spellStart"/>
      <w:r w:rsidRPr="00EB7852">
        <w:rPr>
          <w:rFonts w:eastAsia="Arial Unicode MS" w:cs="Arial Unicode MS"/>
          <w:color w:val="000000"/>
          <w:u w:val="single"/>
        </w:rPr>
        <w:t>toksilogiske</w:t>
      </w:r>
      <w:proofErr w:type="spellEnd"/>
      <w:r w:rsidRPr="00EB7852">
        <w:rPr>
          <w:rFonts w:eastAsia="Arial Unicode MS" w:cs="Arial Unicode MS"/>
          <w:color w:val="000000"/>
          <w:u w:val="single"/>
        </w:rPr>
        <w:t xml:space="preserve"> virkninger</w:t>
      </w:r>
    </w:p>
    <w:p w14:paraId="54C3E72B" w14:textId="4285D9D5" w:rsidR="00440523" w:rsidRDefault="00E935E7" w:rsidP="00440523">
      <w:pPr>
        <w:widowControl w:val="0"/>
        <w:autoSpaceDE w:val="0"/>
        <w:autoSpaceDN w:val="0"/>
        <w:adjustRightInd w:val="0"/>
        <w:spacing w:after="60" w:line="320" w:lineRule="atLeast"/>
        <w:ind w:left="708"/>
        <w:rPr>
          <w:rFonts w:eastAsia="Arial Unicode MS" w:cs="Arial Unicode MS"/>
          <w:color w:val="000000"/>
        </w:rPr>
      </w:pPr>
      <w:r w:rsidRPr="00E935E7">
        <w:rPr>
          <w:rFonts w:eastAsia="Arial Unicode MS" w:cs="Arial Unicode MS"/>
          <w:color w:val="000000"/>
        </w:rPr>
        <w:t>Ifølge foreliggende data har dette produktet ennå ikke produsert helseskader. Uansett må det håndteres nøye i henhold til god industriell praksis. Dette produktet kan ha små helseeffekter på følsomme personer ved innånding og / eller kutan absorpsjon og / eller kontakt med øyne og / eller inntak.</w:t>
      </w:r>
    </w:p>
    <w:p w14:paraId="2402A456" w14:textId="77777777" w:rsidR="00E935E7" w:rsidRDefault="00E935E7" w:rsidP="00440523">
      <w:pPr>
        <w:widowControl w:val="0"/>
        <w:autoSpaceDE w:val="0"/>
        <w:autoSpaceDN w:val="0"/>
        <w:adjustRightInd w:val="0"/>
        <w:spacing w:after="60" w:line="320" w:lineRule="atLeast"/>
        <w:ind w:left="708"/>
        <w:rPr>
          <w:rFonts w:eastAsia="Arial Unicode MS" w:cs="Arial Unicode MS"/>
          <w:color w:val="000000"/>
        </w:rPr>
      </w:pPr>
    </w:p>
    <w:p w14:paraId="78D7D18D" w14:textId="45024C9E" w:rsidR="00440523" w:rsidRPr="00440523" w:rsidRDefault="00E935E7" w:rsidP="00440523">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 xml:space="preserve">METANOL: </w:t>
      </w:r>
      <w:r w:rsidRPr="00E935E7">
        <w:rPr>
          <w:rFonts w:eastAsia="Arial Unicode MS" w:cs="Arial Unicode MS"/>
          <w:color w:val="000000"/>
        </w:rPr>
        <w:t xml:space="preserve">Den minimale dødelige dosen etter inntak anses å ligge i området 300-1000 mg / kg. Inntak av så lite som 4-10 ml metanol hos voksne kan forårsake permanent </w:t>
      </w:r>
      <w:r w:rsidRPr="00E935E7">
        <w:rPr>
          <w:rFonts w:eastAsia="Arial Unicode MS" w:cs="Arial Unicode MS"/>
          <w:color w:val="000000"/>
        </w:rPr>
        <w:lastRenderedPageBreak/>
        <w:t>blindhet (IPCS).</w:t>
      </w:r>
    </w:p>
    <w:p w14:paraId="0EAB8D51" w14:textId="77777777" w:rsidR="00AC6061" w:rsidRPr="00AC6061" w:rsidRDefault="00AC6061" w:rsidP="00AC6061">
      <w:pPr>
        <w:widowControl w:val="0"/>
        <w:autoSpaceDE w:val="0"/>
        <w:autoSpaceDN w:val="0"/>
        <w:adjustRightInd w:val="0"/>
        <w:spacing w:after="60" w:line="320" w:lineRule="atLeast"/>
        <w:ind w:firstLine="708"/>
        <w:rPr>
          <w:rFonts w:eastAsia="Arial Unicode MS" w:cs="Arial Unicode MS"/>
          <w:color w:val="000000"/>
        </w:rPr>
      </w:pPr>
    </w:p>
    <w:p w14:paraId="183DEC49" w14:textId="7D914D97" w:rsidR="00CD31BE" w:rsidRDefault="00BC6F4B" w:rsidP="00AC6061">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12: ØKOLOGISKE OPPLYSNINGER</w:t>
      </w:r>
    </w:p>
    <w:p w14:paraId="0442306E" w14:textId="42BDB78E" w:rsidR="00E935E7" w:rsidRDefault="00E935E7" w:rsidP="00CD31BE">
      <w:pPr>
        <w:widowControl w:val="0"/>
        <w:autoSpaceDE w:val="0"/>
        <w:autoSpaceDN w:val="0"/>
        <w:adjustRightInd w:val="0"/>
        <w:spacing w:after="60" w:line="320" w:lineRule="atLeast"/>
        <w:rPr>
          <w:rFonts w:eastAsia="Arial Unicode MS" w:cs="Arial Unicode MS"/>
          <w:color w:val="000000"/>
        </w:rPr>
      </w:pPr>
      <w:r w:rsidRPr="00E935E7">
        <w:rPr>
          <w:rFonts w:eastAsia="Arial Unicode MS" w:cs="Arial Unicode MS"/>
          <w:color w:val="000000"/>
        </w:rPr>
        <w:t>Bruk dette produktet i henhold til god arbeidspraksis. Unngå forsøpling. Informer de kompetente myndighetene om produktet kommer opp til vannveier eller kloakk eller forurense jord eller vegetasjon.</w:t>
      </w:r>
    </w:p>
    <w:p w14:paraId="03378F51" w14:textId="77777777" w:rsidR="00E935E7" w:rsidRDefault="00E935E7" w:rsidP="00CD31BE">
      <w:pPr>
        <w:widowControl w:val="0"/>
        <w:autoSpaceDE w:val="0"/>
        <w:autoSpaceDN w:val="0"/>
        <w:adjustRightInd w:val="0"/>
        <w:spacing w:after="60" w:line="320" w:lineRule="atLeast"/>
        <w:rPr>
          <w:rFonts w:eastAsia="Arial Unicode MS" w:cs="Arial Unicode MS"/>
          <w:color w:val="000000"/>
        </w:rPr>
      </w:pPr>
    </w:p>
    <w:p w14:paraId="1A9E7C2C" w14:textId="77777777" w:rsidR="00CD31BE" w:rsidRDefault="00CD31BE" w:rsidP="00CD31BE">
      <w:pPr>
        <w:widowControl w:val="0"/>
        <w:autoSpaceDE w:val="0"/>
        <w:autoSpaceDN w:val="0"/>
        <w:adjustRightInd w:val="0"/>
        <w:spacing w:after="60" w:line="320" w:lineRule="atLeast"/>
        <w:rPr>
          <w:rFonts w:eastAsia="Arial Unicode MS" w:cs="Arial Unicode MS"/>
          <w:color w:val="000000"/>
          <w:u w:val="single"/>
        </w:rPr>
      </w:pPr>
      <w:r w:rsidRPr="00CD31BE">
        <w:rPr>
          <w:rFonts w:eastAsia="Arial Unicode MS" w:cs="Arial Unicode MS"/>
          <w:color w:val="000000"/>
          <w:u w:val="single"/>
        </w:rPr>
        <w:t>12.1.</w:t>
      </w:r>
      <w:r w:rsidRPr="00CD31BE">
        <w:rPr>
          <w:rFonts w:eastAsia="Arial Unicode MS" w:cs="Arial Unicode MS"/>
          <w:color w:val="000000"/>
          <w:u w:val="single"/>
        </w:rPr>
        <w:tab/>
      </w:r>
      <w:r w:rsidRPr="00CD31BE">
        <w:rPr>
          <w:rFonts w:eastAsia="Arial Unicode MS" w:cs="Arial Unicode MS"/>
          <w:color w:val="000000"/>
          <w:u w:val="single"/>
        </w:rPr>
        <w:tab/>
        <w:t>Giftighet</w:t>
      </w:r>
    </w:p>
    <w:p w14:paraId="40567C96" w14:textId="59138F5E" w:rsidR="00AC6061" w:rsidRDefault="00AC6061" w:rsidP="00172127">
      <w:pPr>
        <w:widowControl w:val="0"/>
        <w:autoSpaceDE w:val="0"/>
        <w:autoSpaceDN w:val="0"/>
        <w:adjustRightInd w:val="0"/>
        <w:spacing w:after="240" w:line="360" w:lineRule="atLeast"/>
        <w:rPr>
          <w:rFonts w:eastAsia="Arial Unicode MS" w:cs="Arial Unicode MS"/>
          <w:color w:val="000000"/>
          <w:szCs w:val="26"/>
        </w:rPr>
      </w:pPr>
      <w:r>
        <w:rPr>
          <w:rFonts w:eastAsia="Arial Unicode MS" w:cs="Arial Unicode MS"/>
          <w:color w:val="000000"/>
          <w:szCs w:val="26"/>
        </w:rPr>
        <w:tab/>
      </w:r>
      <w:r w:rsidR="00440523">
        <w:rPr>
          <w:rFonts w:eastAsia="Arial Unicode MS" w:cs="Arial Unicode MS"/>
          <w:color w:val="000000"/>
          <w:szCs w:val="26"/>
        </w:rPr>
        <w:t xml:space="preserve">Informasjon ikke tilgjengelig </w:t>
      </w:r>
    </w:p>
    <w:p w14:paraId="01871FD3" w14:textId="77777777" w:rsidR="00172127" w:rsidRDefault="00172127" w:rsidP="00172127">
      <w:pPr>
        <w:widowControl w:val="0"/>
        <w:autoSpaceDE w:val="0"/>
        <w:autoSpaceDN w:val="0"/>
        <w:adjustRightInd w:val="0"/>
        <w:spacing w:after="240" w:line="360" w:lineRule="atLeast"/>
        <w:rPr>
          <w:rFonts w:eastAsia="Arial Unicode MS" w:cs="Arial Unicode MS"/>
          <w:color w:val="000000"/>
          <w:szCs w:val="26"/>
          <w:u w:val="single"/>
        </w:rPr>
      </w:pPr>
      <w:r w:rsidRPr="00172127">
        <w:rPr>
          <w:rFonts w:eastAsia="Arial Unicode MS" w:cs="Arial Unicode MS"/>
          <w:color w:val="000000"/>
          <w:szCs w:val="26"/>
          <w:u w:val="single"/>
        </w:rPr>
        <w:t>12.2.</w:t>
      </w:r>
      <w:r w:rsidRPr="00172127">
        <w:rPr>
          <w:rFonts w:eastAsia="Arial Unicode MS" w:cs="Arial Unicode MS"/>
          <w:color w:val="000000"/>
          <w:szCs w:val="26"/>
          <w:u w:val="single"/>
        </w:rPr>
        <w:tab/>
      </w:r>
      <w:r w:rsidRPr="00172127">
        <w:rPr>
          <w:rFonts w:eastAsia="Arial Unicode MS" w:cs="Arial Unicode MS"/>
          <w:color w:val="000000"/>
          <w:szCs w:val="26"/>
          <w:u w:val="single"/>
        </w:rPr>
        <w:tab/>
        <w:t xml:space="preserve">Persistens og </w:t>
      </w:r>
      <w:proofErr w:type="spellStart"/>
      <w:r w:rsidRPr="00172127">
        <w:rPr>
          <w:rFonts w:eastAsia="Arial Unicode MS" w:cs="Arial Unicode MS"/>
          <w:color w:val="000000"/>
          <w:szCs w:val="26"/>
          <w:u w:val="single"/>
        </w:rPr>
        <w:t>nedbrytelighet</w:t>
      </w:r>
      <w:proofErr w:type="spellEnd"/>
    </w:p>
    <w:p w14:paraId="7F0E3636" w14:textId="0581C9E8" w:rsidR="00440523" w:rsidRDefault="00E935E7" w:rsidP="00440523">
      <w:pPr>
        <w:widowControl w:val="0"/>
        <w:autoSpaceDE w:val="0"/>
        <w:autoSpaceDN w:val="0"/>
        <w:adjustRightInd w:val="0"/>
        <w:spacing w:after="120"/>
        <w:ind w:left="700"/>
        <w:rPr>
          <w:rFonts w:eastAsia="Arial Unicode MS" w:cs="Times"/>
          <w:color w:val="000000"/>
        </w:rPr>
      </w:pPr>
      <w:r>
        <w:rPr>
          <w:rFonts w:eastAsia="Arial Unicode MS" w:cs="Times"/>
          <w:color w:val="000000"/>
        </w:rPr>
        <w:t>Informasjon ikke tilgjengelig</w:t>
      </w:r>
    </w:p>
    <w:p w14:paraId="5F2B7497" w14:textId="77777777" w:rsidR="00E935E7" w:rsidRDefault="00E935E7" w:rsidP="00440523">
      <w:pPr>
        <w:widowControl w:val="0"/>
        <w:autoSpaceDE w:val="0"/>
        <w:autoSpaceDN w:val="0"/>
        <w:adjustRightInd w:val="0"/>
        <w:spacing w:after="120"/>
        <w:ind w:left="700"/>
        <w:rPr>
          <w:rFonts w:eastAsia="Arial Unicode MS" w:cs="Times"/>
          <w:color w:val="000000"/>
        </w:rPr>
      </w:pPr>
    </w:p>
    <w:p w14:paraId="24FE5CE7" w14:textId="33375FC3" w:rsidR="00172127" w:rsidRDefault="0071172C" w:rsidP="00AC6061">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t>12.3.</w:t>
      </w:r>
      <w:r w:rsidRPr="0071172C">
        <w:rPr>
          <w:rFonts w:eastAsia="Arial Unicode MS" w:cs="Times"/>
          <w:color w:val="000000"/>
          <w:u w:val="single"/>
        </w:rPr>
        <w:tab/>
      </w:r>
      <w:r w:rsidRPr="0071172C">
        <w:rPr>
          <w:rFonts w:eastAsia="Arial Unicode MS" w:cs="Times"/>
          <w:color w:val="000000"/>
          <w:u w:val="single"/>
        </w:rPr>
        <w:tab/>
      </w:r>
      <w:proofErr w:type="spellStart"/>
      <w:r w:rsidRPr="0071172C">
        <w:rPr>
          <w:rFonts w:eastAsia="Arial Unicode MS" w:cs="Times"/>
          <w:color w:val="000000"/>
          <w:u w:val="single"/>
        </w:rPr>
        <w:t>Bioakkumuleringsevne</w:t>
      </w:r>
      <w:proofErr w:type="spellEnd"/>
    </w:p>
    <w:p w14:paraId="55654015" w14:textId="1BD8FB63" w:rsidR="00AC6061" w:rsidRDefault="00440523" w:rsidP="00AC6061">
      <w:pPr>
        <w:widowControl w:val="0"/>
        <w:autoSpaceDE w:val="0"/>
        <w:autoSpaceDN w:val="0"/>
        <w:adjustRightInd w:val="0"/>
        <w:spacing w:after="120"/>
        <w:ind w:firstLine="708"/>
        <w:rPr>
          <w:rFonts w:eastAsia="Arial Unicode MS" w:cs="Times"/>
          <w:color w:val="000000"/>
        </w:rPr>
      </w:pPr>
      <w:r>
        <w:rPr>
          <w:rFonts w:eastAsia="Arial Unicode MS" w:cs="Times"/>
          <w:color w:val="000000"/>
        </w:rPr>
        <w:t>Informasjon ikke tilgjengelig</w:t>
      </w:r>
    </w:p>
    <w:p w14:paraId="2D4B4D54" w14:textId="77777777" w:rsidR="00AC6061" w:rsidRDefault="00AC6061" w:rsidP="0071172C">
      <w:pPr>
        <w:widowControl w:val="0"/>
        <w:autoSpaceDE w:val="0"/>
        <w:autoSpaceDN w:val="0"/>
        <w:adjustRightInd w:val="0"/>
        <w:spacing w:after="120"/>
        <w:rPr>
          <w:rFonts w:eastAsia="Arial Unicode MS" w:cs="Times"/>
          <w:color w:val="000000"/>
        </w:rPr>
      </w:pPr>
    </w:p>
    <w:p w14:paraId="4017DDF7" w14:textId="77777777" w:rsidR="0071172C" w:rsidRDefault="0071172C" w:rsidP="0071172C">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t>12.4.</w:t>
      </w:r>
      <w:r w:rsidRPr="0071172C">
        <w:rPr>
          <w:rFonts w:eastAsia="Arial Unicode MS" w:cs="Times"/>
          <w:color w:val="000000"/>
          <w:u w:val="single"/>
        </w:rPr>
        <w:tab/>
      </w:r>
      <w:r w:rsidRPr="0071172C">
        <w:rPr>
          <w:rFonts w:eastAsia="Arial Unicode MS" w:cs="Times"/>
          <w:color w:val="000000"/>
          <w:u w:val="single"/>
        </w:rPr>
        <w:tab/>
        <w:t>Mobilitet i jord</w:t>
      </w:r>
    </w:p>
    <w:p w14:paraId="6E30D0A4" w14:textId="2A659F69" w:rsidR="00440523" w:rsidRDefault="00AC6061" w:rsidP="0071172C">
      <w:pPr>
        <w:widowControl w:val="0"/>
        <w:autoSpaceDE w:val="0"/>
        <w:autoSpaceDN w:val="0"/>
        <w:adjustRightInd w:val="0"/>
        <w:spacing w:after="120"/>
        <w:rPr>
          <w:rFonts w:eastAsia="Arial Unicode MS" w:cs="Times"/>
          <w:color w:val="000000"/>
        </w:rPr>
      </w:pPr>
      <w:r>
        <w:rPr>
          <w:rFonts w:eastAsia="Arial Unicode MS" w:cs="Times"/>
          <w:color w:val="000000"/>
        </w:rPr>
        <w:tab/>
      </w:r>
      <w:r w:rsidR="00440523">
        <w:rPr>
          <w:rFonts w:eastAsia="Arial Unicode MS" w:cs="Times"/>
          <w:color w:val="000000"/>
        </w:rPr>
        <w:t>Informasjon ikke tilgjengelig</w:t>
      </w:r>
    </w:p>
    <w:p w14:paraId="4A3E19C1" w14:textId="77777777" w:rsidR="0071172C" w:rsidRPr="0071172C" w:rsidRDefault="0071172C" w:rsidP="0071172C">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t>12.5.</w:t>
      </w:r>
      <w:r w:rsidRPr="0071172C">
        <w:rPr>
          <w:rFonts w:eastAsia="Arial Unicode MS" w:cs="Times"/>
          <w:color w:val="000000"/>
          <w:u w:val="single"/>
        </w:rPr>
        <w:tab/>
      </w:r>
      <w:r w:rsidRPr="0071172C">
        <w:rPr>
          <w:rFonts w:eastAsia="Arial Unicode MS" w:cs="Times"/>
          <w:color w:val="000000"/>
          <w:u w:val="single"/>
        </w:rPr>
        <w:tab/>
        <w:t xml:space="preserve">Resultater av PBT- og </w:t>
      </w:r>
      <w:proofErr w:type="spellStart"/>
      <w:r w:rsidRPr="0071172C">
        <w:rPr>
          <w:rFonts w:eastAsia="Arial Unicode MS" w:cs="Times"/>
          <w:color w:val="000000"/>
          <w:u w:val="single"/>
        </w:rPr>
        <w:t>vPvB</w:t>
      </w:r>
      <w:proofErr w:type="spellEnd"/>
      <w:r w:rsidRPr="0071172C">
        <w:rPr>
          <w:rFonts w:eastAsia="Arial Unicode MS" w:cs="Times"/>
          <w:color w:val="000000"/>
          <w:u w:val="single"/>
        </w:rPr>
        <w:t>-vurdering</w:t>
      </w:r>
    </w:p>
    <w:p w14:paraId="781765B2" w14:textId="34F5248A" w:rsidR="0071172C" w:rsidRDefault="00440523" w:rsidP="00440523">
      <w:pPr>
        <w:widowControl w:val="0"/>
        <w:autoSpaceDE w:val="0"/>
        <w:autoSpaceDN w:val="0"/>
        <w:adjustRightInd w:val="0"/>
        <w:spacing w:after="120"/>
        <w:ind w:left="700"/>
        <w:rPr>
          <w:rFonts w:eastAsia="Arial Unicode MS" w:cs="Times"/>
          <w:color w:val="000000"/>
        </w:rPr>
      </w:pPr>
      <w:r w:rsidRPr="00440523">
        <w:rPr>
          <w:rFonts w:eastAsia="Arial Unicode MS" w:cs="Times"/>
          <w:color w:val="000000"/>
        </w:rPr>
        <w:t xml:space="preserve">På grunnlag av tilgjengelige data inneholder ikke produktet noen PBT eller </w:t>
      </w:r>
      <w:proofErr w:type="spellStart"/>
      <w:r w:rsidRPr="00440523">
        <w:rPr>
          <w:rFonts w:eastAsia="Arial Unicode MS" w:cs="Times"/>
          <w:color w:val="000000"/>
        </w:rPr>
        <w:t>vPvB</w:t>
      </w:r>
      <w:proofErr w:type="spellEnd"/>
      <w:r w:rsidRPr="00440523">
        <w:rPr>
          <w:rFonts w:eastAsia="Arial Unicode MS" w:cs="Times"/>
          <w:color w:val="000000"/>
        </w:rPr>
        <w:t xml:space="preserve"> i prosent større enn 0,1%.</w:t>
      </w:r>
    </w:p>
    <w:p w14:paraId="34A55819" w14:textId="77777777" w:rsidR="0071172C" w:rsidRPr="0071172C" w:rsidRDefault="0071172C" w:rsidP="0071172C">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t>12.6.</w:t>
      </w:r>
      <w:r w:rsidRPr="0071172C">
        <w:rPr>
          <w:rFonts w:eastAsia="Arial Unicode MS" w:cs="Times"/>
          <w:color w:val="000000"/>
          <w:u w:val="single"/>
        </w:rPr>
        <w:tab/>
      </w:r>
      <w:r w:rsidRPr="0071172C">
        <w:rPr>
          <w:rFonts w:eastAsia="Arial Unicode MS" w:cs="Times"/>
          <w:color w:val="000000"/>
          <w:u w:val="single"/>
        </w:rPr>
        <w:tab/>
        <w:t>Andre skadevirkninger</w:t>
      </w:r>
    </w:p>
    <w:p w14:paraId="4631896E" w14:textId="5CE1CC58" w:rsidR="0071172C" w:rsidRDefault="00AC6061" w:rsidP="0071172C">
      <w:pPr>
        <w:widowControl w:val="0"/>
        <w:autoSpaceDE w:val="0"/>
        <w:autoSpaceDN w:val="0"/>
        <w:adjustRightInd w:val="0"/>
        <w:spacing w:after="120"/>
        <w:rPr>
          <w:rFonts w:eastAsia="Arial Unicode MS" w:cs="Times"/>
          <w:color w:val="000000"/>
        </w:rPr>
      </w:pPr>
      <w:r>
        <w:rPr>
          <w:rFonts w:eastAsia="Arial Unicode MS" w:cs="Times"/>
          <w:color w:val="000000"/>
        </w:rPr>
        <w:tab/>
      </w:r>
      <w:r w:rsidR="00440523">
        <w:rPr>
          <w:rFonts w:eastAsia="Arial Unicode MS" w:cs="Times"/>
          <w:color w:val="000000"/>
        </w:rPr>
        <w:t>Informasjon ikke tilgjengelig</w:t>
      </w:r>
    </w:p>
    <w:p w14:paraId="75720C56" w14:textId="77777777" w:rsidR="0071172C" w:rsidRDefault="0071172C" w:rsidP="0071172C">
      <w:pPr>
        <w:widowControl w:val="0"/>
        <w:autoSpaceDE w:val="0"/>
        <w:autoSpaceDN w:val="0"/>
        <w:adjustRightInd w:val="0"/>
        <w:spacing w:after="120"/>
        <w:rPr>
          <w:rFonts w:eastAsia="Arial Unicode MS" w:cs="Times"/>
          <w:color w:val="000000"/>
        </w:rPr>
      </w:pPr>
    </w:p>
    <w:p w14:paraId="3350351B" w14:textId="77777777" w:rsidR="00DB2A0D" w:rsidRDefault="00DB2A0D" w:rsidP="00DB2A0D">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rPr>
      </w:pPr>
      <w:r>
        <w:rPr>
          <w:rFonts w:eastAsia="Arial Unicode MS" w:cs="Times"/>
          <w:color w:val="000000"/>
        </w:rPr>
        <w:t>SEKSJON 13: INSTRUKSER VED DISPONERING</w:t>
      </w:r>
    </w:p>
    <w:p w14:paraId="16373021" w14:textId="455B0F59" w:rsidR="00DB2A0D" w:rsidRPr="00DB2A0D" w:rsidRDefault="00DB2A0D" w:rsidP="00AC6061">
      <w:pPr>
        <w:widowControl w:val="0"/>
        <w:autoSpaceDE w:val="0"/>
        <w:autoSpaceDN w:val="0"/>
        <w:adjustRightInd w:val="0"/>
        <w:spacing w:after="120"/>
        <w:rPr>
          <w:rFonts w:eastAsia="Arial Unicode MS" w:cs="Times"/>
          <w:color w:val="000000"/>
          <w:u w:val="single"/>
        </w:rPr>
      </w:pPr>
      <w:r w:rsidRPr="00DB2A0D">
        <w:rPr>
          <w:rFonts w:eastAsia="Arial Unicode MS" w:cs="Times"/>
          <w:color w:val="000000"/>
          <w:u w:val="single"/>
        </w:rPr>
        <w:t>13.1.</w:t>
      </w:r>
      <w:r w:rsidRPr="00DB2A0D">
        <w:rPr>
          <w:rFonts w:eastAsia="Arial Unicode MS" w:cs="Times"/>
          <w:color w:val="000000"/>
          <w:u w:val="single"/>
        </w:rPr>
        <w:tab/>
      </w:r>
      <w:r w:rsidRPr="00DB2A0D">
        <w:rPr>
          <w:rFonts w:eastAsia="Arial Unicode MS" w:cs="Times"/>
          <w:color w:val="000000"/>
          <w:u w:val="single"/>
        </w:rPr>
        <w:tab/>
        <w:t>Avfallsbehandlingsmetoder</w:t>
      </w:r>
    </w:p>
    <w:p w14:paraId="7638B717" w14:textId="77777777" w:rsidR="003211B7" w:rsidRPr="003211B7" w:rsidRDefault="003211B7" w:rsidP="003211B7">
      <w:pPr>
        <w:widowControl w:val="0"/>
        <w:autoSpaceDE w:val="0"/>
        <w:autoSpaceDN w:val="0"/>
        <w:adjustRightInd w:val="0"/>
        <w:spacing w:after="120"/>
        <w:ind w:left="708"/>
        <w:rPr>
          <w:rFonts w:eastAsia="Arial Unicode MS" w:cs="Times"/>
          <w:color w:val="000000"/>
        </w:rPr>
      </w:pPr>
      <w:r w:rsidRPr="003211B7">
        <w:rPr>
          <w:rFonts w:eastAsia="Arial Unicode MS" w:cs="Times"/>
          <w:color w:val="000000"/>
        </w:rPr>
        <w:t xml:space="preserve">Gjenbruk når det er mulig. </w:t>
      </w:r>
      <w:proofErr w:type="spellStart"/>
      <w:r w:rsidRPr="003211B7">
        <w:rPr>
          <w:rFonts w:eastAsia="Arial Unicode MS" w:cs="Times"/>
          <w:color w:val="000000"/>
        </w:rPr>
        <w:t>Produktrester</w:t>
      </w:r>
      <w:proofErr w:type="spellEnd"/>
      <w:r w:rsidRPr="003211B7">
        <w:rPr>
          <w:rFonts w:eastAsia="Arial Unicode MS" w:cs="Times"/>
          <w:color w:val="000000"/>
        </w:rPr>
        <w:t xml:space="preserve"> bør betraktes som spesialavfall. </w:t>
      </w:r>
      <w:proofErr w:type="spellStart"/>
      <w:r w:rsidRPr="003211B7">
        <w:rPr>
          <w:rFonts w:eastAsia="Arial Unicode MS" w:cs="Times"/>
          <w:color w:val="000000"/>
        </w:rPr>
        <w:t>Fareverdien</w:t>
      </w:r>
      <w:proofErr w:type="spellEnd"/>
      <w:r w:rsidRPr="003211B7">
        <w:rPr>
          <w:rFonts w:eastAsia="Arial Unicode MS" w:cs="Times"/>
          <w:color w:val="000000"/>
        </w:rPr>
        <w:t xml:space="preserve"> for avfall som inneholder dette produktet skal vurderes i henhold til gjeldende forskrifter.</w:t>
      </w:r>
    </w:p>
    <w:p w14:paraId="78D4EDA1" w14:textId="77777777" w:rsidR="003211B7" w:rsidRPr="003211B7" w:rsidRDefault="003211B7" w:rsidP="003211B7">
      <w:pPr>
        <w:widowControl w:val="0"/>
        <w:autoSpaceDE w:val="0"/>
        <w:autoSpaceDN w:val="0"/>
        <w:adjustRightInd w:val="0"/>
        <w:spacing w:after="120"/>
        <w:ind w:left="708"/>
        <w:rPr>
          <w:rFonts w:eastAsia="Arial Unicode MS" w:cs="Times"/>
          <w:color w:val="000000"/>
        </w:rPr>
      </w:pPr>
      <w:r w:rsidRPr="003211B7">
        <w:rPr>
          <w:rFonts w:eastAsia="Arial Unicode MS" w:cs="Times"/>
          <w:color w:val="000000"/>
        </w:rPr>
        <w:t>Bortskaffelse må utføres gjennom et autorisert avfallshåndteringsfirma, i samsvar med nasjonale og lokale bestemmelser.</w:t>
      </w:r>
    </w:p>
    <w:p w14:paraId="1BAD387F" w14:textId="77777777" w:rsidR="003211B7" w:rsidRPr="003211B7" w:rsidRDefault="003211B7" w:rsidP="003211B7">
      <w:pPr>
        <w:widowControl w:val="0"/>
        <w:autoSpaceDE w:val="0"/>
        <w:autoSpaceDN w:val="0"/>
        <w:adjustRightInd w:val="0"/>
        <w:spacing w:after="120"/>
        <w:ind w:left="708"/>
        <w:rPr>
          <w:rFonts w:eastAsia="Arial Unicode MS" w:cs="Times"/>
          <w:color w:val="000000"/>
        </w:rPr>
      </w:pPr>
      <w:r w:rsidRPr="003211B7">
        <w:rPr>
          <w:rFonts w:eastAsia="Arial Unicode MS" w:cs="Times"/>
          <w:color w:val="000000"/>
        </w:rPr>
        <w:t>Unngå søppel. Forurens ikke jord, kloakk og vannveier.</w:t>
      </w:r>
    </w:p>
    <w:p w14:paraId="5F5D0F1D" w14:textId="77777777" w:rsidR="003211B7" w:rsidRPr="003211B7" w:rsidRDefault="003211B7" w:rsidP="003211B7">
      <w:pPr>
        <w:widowControl w:val="0"/>
        <w:autoSpaceDE w:val="0"/>
        <w:autoSpaceDN w:val="0"/>
        <w:adjustRightInd w:val="0"/>
        <w:spacing w:after="120"/>
        <w:ind w:left="708"/>
        <w:rPr>
          <w:rFonts w:eastAsia="Arial Unicode MS" w:cs="Times"/>
          <w:color w:val="000000"/>
        </w:rPr>
      </w:pPr>
      <w:r w:rsidRPr="003211B7">
        <w:rPr>
          <w:rFonts w:eastAsia="Arial Unicode MS" w:cs="Times"/>
          <w:color w:val="000000"/>
        </w:rPr>
        <w:t>Avfallstransport kan være underlagt ADR-restriksjoner.</w:t>
      </w:r>
    </w:p>
    <w:p w14:paraId="1019C778" w14:textId="77777777" w:rsidR="003211B7" w:rsidRPr="003211B7" w:rsidRDefault="003211B7" w:rsidP="003211B7">
      <w:pPr>
        <w:widowControl w:val="0"/>
        <w:autoSpaceDE w:val="0"/>
        <w:autoSpaceDN w:val="0"/>
        <w:adjustRightInd w:val="0"/>
        <w:spacing w:after="120"/>
        <w:ind w:left="708"/>
        <w:rPr>
          <w:rFonts w:eastAsia="Arial Unicode MS" w:cs="Times"/>
          <w:color w:val="000000"/>
        </w:rPr>
      </w:pPr>
      <w:r w:rsidRPr="003211B7">
        <w:rPr>
          <w:rFonts w:eastAsia="Arial Unicode MS" w:cs="Times"/>
          <w:color w:val="000000"/>
        </w:rPr>
        <w:t>KONTAMINERT PAKNING</w:t>
      </w:r>
    </w:p>
    <w:p w14:paraId="7E91069B" w14:textId="48060AB4" w:rsidR="00AC6061" w:rsidRDefault="003211B7" w:rsidP="003211B7">
      <w:pPr>
        <w:widowControl w:val="0"/>
        <w:autoSpaceDE w:val="0"/>
        <w:autoSpaceDN w:val="0"/>
        <w:adjustRightInd w:val="0"/>
        <w:spacing w:after="120"/>
        <w:ind w:left="708"/>
        <w:rPr>
          <w:rFonts w:eastAsia="Arial Unicode MS" w:cs="Times"/>
          <w:color w:val="000000"/>
        </w:rPr>
      </w:pPr>
      <w:r w:rsidRPr="003211B7">
        <w:rPr>
          <w:rFonts w:eastAsia="Arial Unicode MS" w:cs="Times"/>
          <w:color w:val="000000"/>
        </w:rPr>
        <w:lastRenderedPageBreak/>
        <w:t>Forurenset emballasje må gjenvinnes eller bortskaffes i samsvar med nasjonale forskrifter for avfallshåndtering.</w:t>
      </w:r>
    </w:p>
    <w:p w14:paraId="5F484EC2" w14:textId="740241A3" w:rsidR="00AC335E" w:rsidRPr="00AC335E" w:rsidRDefault="00DB2A0D" w:rsidP="00AC335E">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rPr>
      </w:pPr>
      <w:r>
        <w:rPr>
          <w:rFonts w:eastAsia="Arial Unicode MS" w:cs="Times"/>
          <w:color w:val="000000"/>
        </w:rPr>
        <w:t>SEKSJON 14: TRANSPORTOPPLYSNINGER</w:t>
      </w:r>
    </w:p>
    <w:p w14:paraId="0EE32DE4" w14:textId="2A3BECAD" w:rsidR="00AC6061" w:rsidRDefault="00504F41" w:rsidP="00504F41">
      <w:pPr>
        <w:widowControl w:val="0"/>
        <w:autoSpaceDE w:val="0"/>
        <w:autoSpaceDN w:val="0"/>
        <w:adjustRightInd w:val="0"/>
        <w:spacing w:after="120"/>
        <w:ind w:left="700"/>
        <w:rPr>
          <w:rFonts w:eastAsia="Arial Unicode MS" w:cs="Times"/>
          <w:color w:val="000000"/>
        </w:rPr>
      </w:pPr>
      <w:r w:rsidRPr="00504F41">
        <w:rPr>
          <w:rFonts w:eastAsia="Arial Unicode MS" w:cs="Times"/>
          <w:color w:val="000000"/>
        </w:rPr>
        <w:t xml:space="preserve">Disse varene skal transporteres med kjøretøy som er autorisert til transport av farlig gods i henhold til bestemmelsene i den nåværende utgaven av Koden for International Transport av farlig gods på vei (ADR) og i alle gjeldende nasjonale forskrifter. Disse varene må være pakket i </w:t>
      </w:r>
      <w:proofErr w:type="spellStart"/>
      <w:r w:rsidRPr="00504F41">
        <w:rPr>
          <w:rFonts w:eastAsia="Arial Unicode MS" w:cs="Times"/>
          <w:color w:val="000000"/>
        </w:rPr>
        <w:t>originalemballasje</w:t>
      </w:r>
      <w:proofErr w:type="spellEnd"/>
      <w:r w:rsidRPr="00504F41">
        <w:rPr>
          <w:rFonts w:eastAsia="Arial Unicode MS" w:cs="Times"/>
          <w:color w:val="000000"/>
        </w:rPr>
        <w:t xml:space="preserve"> eller i emballasje av materialer som er resistente mot innholdet og ikke reagerer farlig med den. Personer som laster og losser farlig gods må trent på alle risikoer som følge av disse stoffene, og på alle tiltak som må tas i nødsituasjoner.</w:t>
      </w:r>
    </w:p>
    <w:p w14:paraId="57F37BCB" w14:textId="77777777" w:rsidR="00504F41" w:rsidRDefault="00504F41" w:rsidP="00504F41">
      <w:pPr>
        <w:widowControl w:val="0"/>
        <w:autoSpaceDE w:val="0"/>
        <w:autoSpaceDN w:val="0"/>
        <w:adjustRightInd w:val="0"/>
        <w:spacing w:after="120"/>
        <w:ind w:left="700"/>
        <w:rPr>
          <w:rFonts w:eastAsia="Arial Unicode MS" w:cs="Times"/>
          <w:color w:val="000000"/>
        </w:rPr>
      </w:pPr>
    </w:p>
    <w:p w14:paraId="669CF875" w14:textId="70CCAE03" w:rsidR="00504F41" w:rsidRDefault="00EC5E65" w:rsidP="00504F41">
      <w:pPr>
        <w:widowControl w:val="0"/>
        <w:autoSpaceDE w:val="0"/>
        <w:autoSpaceDN w:val="0"/>
        <w:adjustRightInd w:val="0"/>
        <w:spacing w:after="120"/>
        <w:ind w:left="700"/>
        <w:rPr>
          <w:rFonts w:eastAsia="Arial Unicode MS" w:cs="Times"/>
          <w:b/>
          <w:color w:val="000000"/>
        </w:rPr>
      </w:pPr>
      <w:r>
        <w:rPr>
          <w:rFonts w:ascii="Times" w:hAnsi="Times" w:cs="Times"/>
          <w:noProof/>
          <w:color w:val="000000"/>
          <w:lang w:val="en-GB" w:eastAsia="en-GB"/>
        </w:rPr>
        <w:drawing>
          <wp:anchor distT="0" distB="0" distL="114300" distR="114300" simplePos="0" relativeHeight="251672576" behindDoc="0" locked="0" layoutInCell="1" allowOverlap="1" wp14:anchorId="5DA09077" wp14:editId="4641BB29">
            <wp:simplePos x="0" y="0"/>
            <wp:positionH relativeFrom="column">
              <wp:posOffset>4066540</wp:posOffset>
            </wp:positionH>
            <wp:positionV relativeFrom="paragraph">
              <wp:posOffset>149225</wp:posOffset>
            </wp:positionV>
            <wp:extent cx="1031240" cy="1031240"/>
            <wp:effectExtent l="0" t="0" r="10160" b="10160"/>
            <wp:wrapThrough wrapText="bothSides">
              <wp:wrapPolygon edited="0">
                <wp:start x="9044" y="0"/>
                <wp:lineTo x="0" y="10108"/>
                <wp:lineTo x="0" y="11704"/>
                <wp:lineTo x="8512" y="21281"/>
                <wp:lineTo x="9044" y="21281"/>
                <wp:lineTo x="12236" y="21281"/>
                <wp:lineTo x="12768" y="21281"/>
                <wp:lineTo x="21281" y="11704"/>
                <wp:lineTo x="21281" y="10108"/>
                <wp:lineTo x="11704" y="0"/>
                <wp:lineTo x="9044" y="0"/>
              </wp:wrapPolygon>
            </wp:wrapThrough>
            <wp:docPr id="129" name="Bil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F41" w:rsidRPr="00504F41">
        <w:rPr>
          <w:rFonts w:eastAsia="Arial Unicode MS" w:cs="Times"/>
          <w:b/>
          <w:color w:val="000000"/>
        </w:rPr>
        <w:t>Veitransport og jernbanetransport:</w:t>
      </w:r>
    </w:p>
    <w:p w14:paraId="08C0F93E" w14:textId="48835124" w:rsidR="00504F41" w:rsidRPr="00504F41" w:rsidRDefault="00504F41" w:rsidP="00EC5E65">
      <w:pPr>
        <w:widowControl w:val="0"/>
        <w:autoSpaceDE w:val="0"/>
        <w:autoSpaceDN w:val="0"/>
        <w:adjustRightInd w:val="0"/>
        <w:spacing w:after="120"/>
        <w:ind w:left="700"/>
        <w:rPr>
          <w:rFonts w:eastAsia="Arial Unicode MS" w:cs="Times"/>
          <w:color w:val="000000"/>
        </w:rPr>
      </w:pPr>
      <w:r>
        <w:rPr>
          <w:rFonts w:eastAsia="Arial Unicode MS" w:cs="Times"/>
          <w:b/>
          <w:color w:val="000000"/>
        </w:rPr>
        <w:tab/>
      </w:r>
      <w:r w:rsidRPr="00504F41">
        <w:rPr>
          <w:rFonts w:eastAsia="Arial Unicode MS" w:cs="Times"/>
          <w:color w:val="000000"/>
        </w:rPr>
        <w:t xml:space="preserve">ADR / RID klasse: </w:t>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Pr="00504F41">
        <w:rPr>
          <w:rFonts w:eastAsia="Arial Unicode MS" w:cs="Times"/>
          <w:color w:val="000000"/>
        </w:rPr>
        <w:t>3</w:t>
      </w:r>
    </w:p>
    <w:p w14:paraId="6E267C10" w14:textId="1849C166" w:rsidR="00504F41" w:rsidRPr="00504F41" w:rsidRDefault="00504F41" w:rsidP="00EC5E65">
      <w:pPr>
        <w:widowControl w:val="0"/>
        <w:autoSpaceDE w:val="0"/>
        <w:autoSpaceDN w:val="0"/>
        <w:adjustRightInd w:val="0"/>
        <w:spacing w:after="120"/>
        <w:ind w:left="700"/>
        <w:rPr>
          <w:rFonts w:eastAsia="Arial Unicode MS" w:cs="Times"/>
          <w:color w:val="000000"/>
        </w:rPr>
      </w:pPr>
      <w:r w:rsidRPr="00504F41">
        <w:rPr>
          <w:rFonts w:eastAsia="Arial Unicode MS" w:cs="Times"/>
          <w:color w:val="000000"/>
        </w:rPr>
        <w:t xml:space="preserve">Pakking gruppe: </w:t>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935E7">
        <w:rPr>
          <w:rFonts w:eastAsia="Arial Unicode MS" w:cs="Times"/>
          <w:color w:val="000000"/>
        </w:rPr>
        <w:t>II</w:t>
      </w:r>
    </w:p>
    <w:p w14:paraId="55726906" w14:textId="1534A30F" w:rsidR="00504F41" w:rsidRPr="00504F41" w:rsidRDefault="00504F41" w:rsidP="00EC5E65">
      <w:pPr>
        <w:widowControl w:val="0"/>
        <w:autoSpaceDE w:val="0"/>
        <w:autoSpaceDN w:val="0"/>
        <w:adjustRightInd w:val="0"/>
        <w:spacing w:after="120"/>
        <w:ind w:left="700"/>
        <w:rPr>
          <w:rFonts w:eastAsia="Arial Unicode MS" w:cs="Times"/>
          <w:color w:val="000000"/>
        </w:rPr>
      </w:pPr>
      <w:r w:rsidRPr="00504F41">
        <w:rPr>
          <w:rFonts w:eastAsia="Arial Unicode MS" w:cs="Times"/>
          <w:color w:val="000000"/>
        </w:rPr>
        <w:t xml:space="preserve">Merkelapp: </w:t>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t>3</w:t>
      </w:r>
    </w:p>
    <w:p w14:paraId="2133E4B9" w14:textId="1EAAB028" w:rsidR="00504F41" w:rsidRPr="00504F41" w:rsidRDefault="00504F41" w:rsidP="00EC5E65">
      <w:pPr>
        <w:widowControl w:val="0"/>
        <w:autoSpaceDE w:val="0"/>
        <w:autoSpaceDN w:val="0"/>
        <w:adjustRightInd w:val="0"/>
        <w:spacing w:after="120"/>
        <w:ind w:left="700"/>
        <w:rPr>
          <w:rFonts w:eastAsia="Arial Unicode MS" w:cs="Times"/>
          <w:color w:val="000000"/>
        </w:rPr>
      </w:pPr>
      <w:r w:rsidRPr="00504F41">
        <w:rPr>
          <w:rFonts w:eastAsia="Arial Unicode MS" w:cs="Times"/>
          <w:color w:val="000000"/>
        </w:rPr>
        <w:t xml:space="preserve">Nr. </w:t>
      </w:r>
      <w:proofErr w:type="spellStart"/>
      <w:r w:rsidRPr="00504F41">
        <w:rPr>
          <w:rFonts w:eastAsia="Arial Unicode MS" w:cs="Times"/>
          <w:color w:val="000000"/>
        </w:rPr>
        <w:t>Kemler</w:t>
      </w:r>
      <w:proofErr w:type="spellEnd"/>
      <w:r w:rsidRPr="00504F41">
        <w:rPr>
          <w:rFonts w:eastAsia="Arial Unicode MS" w:cs="Times"/>
          <w:color w:val="000000"/>
        </w:rPr>
        <w:t xml:space="preserve">: </w:t>
      </w:r>
      <w:r w:rsidR="00487A09">
        <w:rPr>
          <w:rFonts w:eastAsia="Arial Unicode MS" w:cs="Times"/>
          <w:color w:val="000000"/>
        </w:rPr>
        <w:tab/>
      </w:r>
      <w:r w:rsidR="00487A09">
        <w:rPr>
          <w:rFonts w:eastAsia="Arial Unicode MS" w:cs="Times"/>
          <w:color w:val="000000"/>
        </w:rPr>
        <w:tab/>
      </w:r>
      <w:r w:rsidR="00487A09">
        <w:rPr>
          <w:rFonts w:eastAsia="Arial Unicode MS" w:cs="Times"/>
          <w:color w:val="000000"/>
        </w:rPr>
        <w:tab/>
      </w:r>
      <w:r w:rsidR="00487A09">
        <w:rPr>
          <w:rFonts w:eastAsia="Arial Unicode MS" w:cs="Times"/>
          <w:color w:val="000000"/>
        </w:rPr>
        <w:tab/>
      </w:r>
      <w:r w:rsidR="00487A09">
        <w:rPr>
          <w:rFonts w:eastAsia="Arial Unicode MS" w:cs="Times"/>
          <w:color w:val="000000"/>
        </w:rPr>
        <w:tab/>
        <w:t>33</w:t>
      </w:r>
    </w:p>
    <w:p w14:paraId="21881B42" w14:textId="5FA33516" w:rsidR="00504F41" w:rsidRDefault="00504F41" w:rsidP="00504F41">
      <w:pPr>
        <w:widowControl w:val="0"/>
        <w:autoSpaceDE w:val="0"/>
        <w:autoSpaceDN w:val="0"/>
        <w:adjustRightInd w:val="0"/>
        <w:spacing w:after="120"/>
        <w:ind w:left="700"/>
        <w:rPr>
          <w:rFonts w:eastAsia="Arial Unicode MS" w:cs="Times"/>
          <w:color w:val="000000"/>
        </w:rPr>
      </w:pPr>
      <w:r w:rsidRPr="00504F41">
        <w:rPr>
          <w:rFonts w:eastAsia="Arial Unicode MS" w:cs="Times"/>
          <w:color w:val="000000"/>
        </w:rPr>
        <w:t>Begrenset mengde.</w:t>
      </w:r>
      <w:r w:rsidR="00EC5E65" w:rsidRPr="00EC5E65">
        <w:rPr>
          <w:rFonts w:eastAsia="Arial Unicode MS" w:cs="Times"/>
          <w:color w:val="000000"/>
        </w:rPr>
        <w:t xml:space="preserve"> </w:t>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sidRPr="00504F41">
        <w:rPr>
          <w:rFonts w:eastAsia="Arial Unicode MS" w:cs="Times"/>
          <w:color w:val="000000"/>
        </w:rPr>
        <w:t xml:space="preserve">5L </w:t>
      </w:r>
    </w:p>
    <w:p w14:paraId="4B372A48" w14:textId="561470E2" w:rsidR="00504F41" w:rsidRDefault="00504F41" w:rsidP="00504F41">
      <w:pPr>
        <w:widowControl w:val="0"/>
        <w:autoSpaceDE w:val="0"/>
        <w:autoSpaceDN w:val="0"/>
        <w:adjustRightInd w:val="0"/>
        <w:spacing w:after="120"/>
        <w:ind w:left="700"/>
        <w:rPr>
          <w:rFonts w:eastAsia="Arial Unicode MS" w:cs="Times"/>
          <w:color w:val="000000"/>
        </w:rPr>
      </w:pPr>
      <w:r>
        <w:rPr>
          <w:rFonts w:eastAsia="Arial Unicode MS" w:cs="Times"/>
          <w:color w:val="000000"/>
        </w:rPr>
        <w:t>Tunnelrestriksjonskode.</w:t>
      </w:r>
      <w:r w:rsidR="00EC5E65" w:rsidRPr="00EC5E65">
        <w:rPr>
          <w:rFonts w:eastAsia="Arial Unicode MS" w:cs="Times"/>
          <w:color w:val="000000"/>
        </w:rPr>
        <w:t xml:space="preserve"> </w:t>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sidRPr="00504F41">
        <w:rPr>
          <w:rFonts w:eastAsia="Arial Unicode MS" w:cs="Times"/>
          <w:color w:val="000000"/>
        </w:rPr>
        <w:t>(D / E)</w:t>
      </w:r>
    </w:p>
    <w:p w14:paraId="04186424" w14:textId="3B3E76E2" w:rsidR="00EC5E65" w:rsidRDefault="00504F41" w:rsidP="00EC5E65">
      <w:pPr>
        <w:widowControl w:val="0"/>
        <w:autoSpaceDE w:val="0"/>
        <w:autoSpaceDN w:val="0"/>
        <w:adjustRightInd w:val="0"/>
        <w:spacing w:after="120"/>
        <w:ind w:left="700"/>
        <w:rPr>
          <w:rFonts w:eastAsia="Arial Unicode MS" w:cs="Times"/>
          <w:color w:val="000000"/>
        </w:rPr>
      </w:pPr>
      <w:r w:rsidRPr="00504F41">
        <w:rPr>
          <w:rFonts w:eastAsia="Arial Unicode MS" w:cs="Times"/>
          <w:color w:val="000000"/>
        </w:rPr>
        <w:t xml:space="preserve">Riktig forsendelsesnavn: </w:t>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Pr="00504F41">
        <w:rPr>
          <w:rFonts w:eastAsia="Arial Unicode MS" w:cs="Times"/>
          <w:color w:val="000000"/>
        </w:rPr>
        <w:t>Maling eller Maling relatert materiale</w:t>
      </w:r>
    </w:p>
    <w:p w14:paraId="13AB7663" w14:textId="3AE1794D" w:rsidR="00504F41" w:rsidRDefault="00504F41" w:rsidP="00EC5E65">
      <w:pPr>
        <w:widowControl w:val="0"/>
        <w:autoSpaceDE w:val="0"/>
        <w:autoSpaceDN w:val="0"/>
        <w:adjustRightInd w:val="0"/>
        <w:spacing w:after="120"/>
        <w:ind w:left="700"/>
        <w:rPr>
          <w:rFonts w:eastAsia="Arial Unicode MS" w:cs="Times"/>
          <w:color w:val="000000"/>
        </w:rPr>
      </w:pPr>
      <w:r w:rsidRPr="00504F41">
        <w:rPr>
          <w:rFonts w:eastAsia="Arial Unicode MS" w:cs="Times"/>
          <w:color w:val="000000"/>
        </w:rPr>
        <w:t xml:space="preserve">FN: </w:t>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Pr="00504F41">
        <w:rPr>
          <w:rFonts w:eastAsia="Arial Unicode MS" w:cs="Times"/>
          <w:color w:val="000000"/>
        </w:rPr>
        <w:t>1263</w:t>
      </w:r>
    </w:p>
    <w:p w14:paraId="33E96A70" w14:textId="2DB09A3C" w:rsidR="00504F41" w:rsidRDefault="00504F41" w:rsidP="00504F41">
      <w:pPr>
        <w:widowControl w:val="0"/>
        <w:autoSpaceDE w:val="0"/>
        <w:autoSpaceDN w:val="0"/>
        <w:adjustRightInd w:val="0"/>
        <w:spacing w:after="120"/>
        <w:ind w:left="700"/>
        <w:rPr>
          <w:rFonts w:eastAsia="Arial Unicode MS" w:cs="Times"/>
          <w:color w:val="000000"/>
        </w:rPr>
      </w:pPr>
    </w:p>
    <w:p w14:paraId="1CA5268D" w14:textId="0FF37598" w:rsidR="00504F41" w:rsidRPr="00EC5E65" w:rsidRDefault="00EC5E65" w:rsidP="00504F41">
      <w:pPr>
        <w:widowControl w:val="0"/>
        <w:autoSpaceDE w:val="0"/>
        <w:autoSpaceDN w:val="0"/>
        <w:adjustRightInd w:val="0"/>
        <w:spacing w:after="120"/>
        <w:ind w:left="700"/>
        <w:rPr>
          <w:rFonts w:eastAsia="Arial Unicode MS" w:cs="Times"/>
          <w:b/>
          <w:color w:val="000000"/>
        </w:rPr>
      </w:pPr>
      <w:r>
        <w:rPr>
          <w:rFonts w:ascii="Times" w:hAnsi="Times" w:cs="Times"/>
          <w:noProof/>
          <w:color w:val="000000"/>
          <w:lang w:val="en-GB" w:eastAsia="en-GB"/>
        </w:rPr>
        <w:drawing>
          <wp:anchor distT="0" distB="0" distL="114300" distR="114300" simplePos="0" relativeHeight="251674624" behindDoc="0" locked="0" layoutInCell="1" allowOverlap="1" wp14:anchorId="7224CCE5" wp14:editId="6417D8F8">
            <wp:simplePos x="0" y="0"/>
            <wp:positionH relativeFrom="column">
              <wp:posOffset>4065905</wp:posOffset>
            </wp:positionH>
            <wp:positionV relativeFrom="paragraph">
              <wp:posOffset>188595</wp:posOffset>
            </wp:positionV>
            <wp:extent cx="1031240" cy="1031240"/>
            <wp:effectExtent l="0" t="0" r="10160" b="10160"/>
            <wp:wrapThrough wrapText="bothSides">
              <wp:wrapPolygon edited="0">
                <wp:start x="9044" y="0"/>
                <wp:lineTo x="0" y="10108"/>
                <wp:lineTo x="0" y="11704"/>
                <wp:lineTo x="8512" y="21281"/>
                <wp:lineTo x="9044" y="21281"/>
                <wp:lineTo x="12236" y="21281"/>
                <wp:lineTo x="12768" y="21281"/>
                <wp:lineTo x="21281" y="11704"/>
                <wp:lineTo x="21281" y="10108"/>
                <wp:lineTo x="11704" y="0"/>
                <wp:lineTo x="9044"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E65">
        <w:rPr>
          <w:rFonts w:eastAsia="Arial Unicode MS" w:cs="Times"/>
          <w:b/>
          <w:color w:val="000000"/>
        </w:rPr>
        <w:t>Transport ved sjø (frakt):</w:t>
      </w:r>
    </w:p>
    <w:p w14:paraId="1D36AC44" w14:textId="0BE29ED1"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IMO klasse:</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t>3</w:t>
      </w:r>
    </w:p>
    <w:p w14:paraId="557B7023" w14:textId="491B04EA"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Pakking gruppe:</w:t>
      </w:r>
      <w:r w:rsidR="00487A09">
        <w:rPr>
          <w:rFonts w:eastAsia="Arial Unicode MS" w:cs="Times"/>
          <w:color w:val="000000"/>
        </w:rPr>
        <w:tab/>
      </w:r>
      <w:r w:rsidR="00487A09">
        <w:rPr>
          <w:rFonts w:eastAsia="Arial Unicode MS" w:cs="Times"/>
          <w:color w:val="000000"/>
        </w:rPr>
        <w:tab/>
      </w:r>
      <w:r w:rsidR="00487A09">
        <w:rPr>
          <w:rFonts w:eastAsia="Arial Unicode MS" w:cs="Times"/>
          <w:color w:val="000000"/>
        </w:rPr>
        <w:tab/>
      </w:r>
      <w:r w:rsidR="00487A09">
        <w:rPr>
          <w:rFonts w:eastAsia="Arial Unicode MS" w:cs="Times"/>
          <w:color w:val="000000"/>
        </w:rPr>
        <w:tab/>
        <w:t>II</w:t>
      </w:r>
    </w:p>
    <w:p w14:paraId="7B89DAD5" w14:textId="7B3742AB"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Merkelapp:</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t>3</w:t>
      </w:r>
    </w:p>
    <w:p w14:paraId="729D21B3" w14:textId="2C98587B"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EMS:</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t>F-E</w:t>
      </w:r>
      <w:r w:rsidR="00487A09">
        <w:rPr>
          <w:rFonts w:eastAsia="Arial Unicode MS" w:cs="Times"/>
          <w:color w:val="000000"/>
        </w:rPr>
        <w:t>, S-E</w:t>
      </w:r>
    </w:p>
    <w:p w14:paraId="515C2AE8" w14:textId="531EE9AB" w:rsid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 xml:space="preserve">Marin forurensning. </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t>Nei</w:t>
      </w:r>
    </w:p>
    <w:p w14:paraId="06C4BD3A" w14:textId="1CAA7B2D" w:rsidR="00504F41"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Riktig forsendelsesnavn:</w:t>
      </w:r>
      <w:r>
        <w:rPr>
          <w:rFonts w:eastAsia="Arial Unicode MS" w:cs="Times"/>
          <w:color w:val="000000"/>
        </w:rPr>
        <w:t xml:space="preserve"> </w:t>
      </w:r>
      <w:r>
        <w:rPr>
          <w:rFonts w:eastAsia="Arial Unicode MS" w:cs="Times"/>
          <w:color w:val="000000"/>
        </w:rPr>
        <w:tab/>
      </w:r>
      <w:r>
        <w:rPr>
          <w:rFonts w:eastAsia="Arial Unicode MS" w:cs="Times"/>
          <w:color w:val="000000"/>
        </w:rPr>
        <w:tab/>
      </w:r>
      <w:r>
        <w:rPr>
          <w:rFonts w:eastAsia="Arial Unicode MS" w:cs="Times"/>
          <w:color w:val="000000"/>
        </w:rPr>
        <w:tab/>
        <w:t>Maling eller Maling relatert materiale</w:t>
      </w:r>
    </w:p>
    <w:p w14:paraId="63F72DF2" w14:textId="7A91AEF4" w:rsidR="00EC5E65" w:rsidRDefault="00EC5E65" w:rsidP="00EC5E65">
      <w:pPr>
        <w:widowControl w:val="0"/>
        <w:autoSpaceDE w:val="0"/>
        <w:autoSpaceDN w:val="0"/>
        <w:adjustRightInd w:val="0"/>
        <w:spacing w:after="120"/>
        <w:ind w:left="700"/>
        <w:rPr>
          <w:rFonts w:eastAsia="Arial Unicode MS" w:cs="Times"/>
          <w:color w:val="000000"/>
        </w:rPr>
      </w:pPr>
      <w:r>
        <w:rPr>
          <w:rFonts w:eastAsia="Arial Unicode MS" w:cs="Times"/>
          <w:color w:val="000000"/>
        </w:rPr>
        <w:t>FN</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t>1263</w:t>
      </w:r>
    </w:p>
    <w:p w14:paraId="0435EEE8" w14:textId="45856AF9" w:rsidR="00EC5E65" w:rsidRDefault="00EC5E65" w:rsidP="00EC5E65">
      <w:pPr>
        <w:widowControl w:val="0"/>
        <w:autoSpaceDE w:val="0"/>
        <w:autoSpaceDN w:val="0"/>
        <w:adjustRightInd w:val="0"/>
        <w:spacing w:after="120"/>
        <w:rPr>
          <w:rFonts w:eastAsia="Arial Unicode MS" w:cs="Times"/>
          <w:color w:val="000000"/>
        </w:rPr>
      </w:pPr>
    </w:p>
    <w:p w14:paraId="241AFCE5" w14:textId="144E6A25" w:rsidR="00EC5E65" w:rsidRPr="00EC5E65" w:rsidRDefault="00EC5E65" w:rsidP="00EC5E65">
      <w:pPr>
        <w:widowControl w:val="0"/>
        <w:autoSpaceDE w:val="0"/>
        <w:autoSpaceDN w:val="0"/>
        <w:adjustRightInd w:val="0"/>
        <w:spacing w:after="120"/>
        <w:rPr>
          <w:rFonts w:eastAsia="Arial Unicode MS" w:cs="Times"/>
          <w:b/>
          <w:color w:val="000000"/>
        </w:rPr>
      </w:pPr>
      <w:r>
        <w:rPr>
          <w:rFonts w:ascii="Times" w:hAnsi="Times" w:cs="Times"/>
          <w:noProof/>
          <w:color w:val="000000"/>
          <w:lang w:val="en-GB" w:eastAsia="en-GB"/>
        </w:rPr>
        <w:drawing>
          <wp:anchor distT="0" distB="0" distL="114300" distR="114300" simplePos="0" relativeHeight="251676672" behindDoc="0" locked="0" layoutInCell="1" allowOverlap="1" wp14:anchorId="673ABEA2" wp14:editId="62D3922F">
            <wp:simplePos x="0" y="0"/>
            <wp:positionH relativeFrom="column">
              <wp:posOffset>4065270</wp:posOffset>
            </wp:positionH>
            <wp:positionV relativeFrom="paragraph">
              <wp:posOffset>110490</wp:posOffset>
            </wp:positionV>
            <wp:extent cx="1031240" cy="1031240"/>
            <wp:effectExtent l="0" t="0" r="10160" b="10160"/>
            <wp:wrapThrough wrapText="bothSides">
              <wp:wrapPolygon edited="0">
                <wp:start x="9044" y="0"/>
                <wp:lineTo x="0" y="10108"/>
                <wp:lineTo x="0" y="11704"/>
                <wp:lineTo x="8512" y="21281"/>
                <wp:lineTo x="9044" y="21281"/>
                <wp:lineTo x="12236" y="21281"/>
                <wp:lineTo x="12768" y="21281"/>
                <wp:lineTo x="21281" y="11704"/>
                <wp:lineTo x="21281" y="10108"/>
                <wp:lineTo x="11704" y="0"/>
                <wp:lineTo x="9044"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E65">
        <w:rPr>
          <w:rFonts w:eastAsia="Arial Unicode MS" w:cs="Times"/>
          <w:b/>
          <w:color w:val="000000"/>
        </w:rPr>
        <w:tab/>
        <w:t>Transport med fly:</w:t>
      </w:r>
    </w:p>
    <w:p w14:paraId="5EDBB008" w14:textId="74231635"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IATA:</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t>3</w:t>
      </w:r>
    </w:p>
    <w:p w14:paraId="2CFD0477" w14:textId="3B03118C"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Pakking gruppe:</w:t>
      </w:r>
      <w:r w:rsidR="00487A09">
        <w:rPr>
          <w:rFonts w:eastAsia="Arial Unicode MS" w:cs="Times"/>
          <w:color w:val="000000"/>
        </w:rPr>
        <w:tab/>
      </w:r>
      <w:r w:rsidR="00487A09">
        <w:rPr>
          <w:rFonts w:eastAsia="Arial Unicode MS" w:cs="Times"/>
          <w:color w:val="000000"/>
        </w:rPr>
        <w:tab/>
      </w:r>
      <w:r w:rsidR="00487A09">
        <w:rPr>
          <w:rFonts w:eastAsia="Arial Unicode MS" w:cs="Times"/>
          <w:color w:val="000000"/>
        </w:rPr>
        <w:tab/>
      </w:r>
      <w:r w:rsidR="00487A09">
        <w:rPr>
          <w:rFonts w:eastAsia="Arial Unicode MS" w:cs="Times"/>
          <w:color w:val="000000"/>
        </w:rPr>
        <w:tab/>
        <w:t>II</w:t>
      </w:r>
    </w:p>
    <w:p w14:paraId="01A10FBE" w14:textId="3E2F2B40"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lastRenderedPageBreak/>
        <w:t>Merkelapp:</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t>3</w:t>
      </w:r>
    </w:p>
    <w:p w14:paraId="1AE59C94" w14:textId="4D4C60F9"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Last:</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p>
    <w:p w14:paraId="75B4A837" w14:textId="28A38E0D"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Em</w:t>
      </w:r>
      <w:r>
        <w:rPr>
          <w:rFonts w:eastAsia="Arial Unicode MS" w:cs="Times"/>
          <w:color w:val="000000"/>
        </w:rPr>
        <w:t>ball</w:t>
      </w:r>
      <w:r w:rsidR="00487A09">
        <w:rPr>
          <w:rFonts w:eastAsia="Arial Unicode MS" w:cs="Times"/>
          <w:color w:val="000000"/>
        </w:rPr>
        <w:t xml:space="preserve">eringsinstruksjoner: </w:t>
      </w:r>
      <w:proofErr w:type="gramStart"/>
      <w:r w:rsidR="00487A09">
        <w:rPr>
          <w:rFonts w:eastAsia="Arial Unicode MS" w:cs="Times"/>
          <w:color w:val="000000"/>
        </w:rPr>
        <w:t>Pass .</w:t>
      </w:r>
      <w:proofErr w:type="gramEnd"/>
      <w:r w:rsidR="00487A09">
        <w:rPr>
          <w:rFonts w:eastAsia="Arial Unicode MS" w:cs="Times"/>
          <w:color w:val="000000"/>
        </w:rPr>
        <w:tab/>
      </w:r>
      <w:r w:rsidR="00487A09">
        <w:rPr>
          <w:rFonts w:eastAsia="Arial Unicode MS" w:cs="Times"/>
          <w:color w:val="000000"/>
        </w:rPr>
        <w:tab/>
        <w:t>364</w:t>
      </w:r>
      <w:r w:rsidR="00487A09">
        <w:rPr>
          <w:rFonts w:eastAsia="Arial Unicode MS" w:cs="Times"/>
          <w:color w:val="000000"/>
        </w:rPr>
        <w:tab/>
        <w:t>(MAX. Kvantum: 60</w:t>
      </w:r>
      <w:r>
        <w:rPr>
          <w:rFonts w:eastAsia="Arial Unicode MS" w:cs="Times"/>
          <w:color w:val="000000"/>
        </w:rPr>
        <w:t>L)</w:t>
      </w:r>
    </w:p>
    <w:p w14:paraId="45B124F6" w14:textId="7C0B1029" w:rsidR="00EC5E65" w:rsidRDefault="00487A09" w:rsidP="00EC5E65">
      <w:pPr>
        <w:widowControl w:val="0"/>
        <w:autoSpaceDE w:val="0"/>
        <w:autoSpaceDN w:val="0"/>
        <w:adjustRightInd w:val="0"/>
        <w:spacing w:after="120"/>
        <w:ind w:left="700"/>
        <w:rPr>
          <w:rFonts w:eastAsia="Arial Unicode MS" w:cs="Times"/>
          <w:color w:val="000000"/>
        </w:rPr>
      </w:pPr>
      <w:r>
        <w:rPr>
          <w:rFonts w:eastAsia="Arial Unicode MS" w:cs="Times"/>
          <w:color w:val="000000"/>
        </w:rPr>
        <w:t>Emballeringsinstruksjoner:</w:t>
      </w:r>
      <w:r>
        <w:rPr>
          <w:rFonts w:eastAsia="Arial Unicode MS" w:cs="Times"/>
          <w:color w:val="000000"/>
        </w:rPr>
        <w:tab/>
      </w:r>
      <w:r>
        <w:rPr>
          <w:rFonts w:eastAsia="Arial Unicode MS" w:cs="Times"/>
          <w:color w:val="000000"/>
        </w:rPr>
        <w:tab/>
      </w:r>
      <w:r>
        <w:rPr>
          <w:rFonts w:eastAsia="Arial Unicode MS" w:cs="Times"/>
          <w:color w:val="000000"/>
        </w:rPr>
        <w:tab/>
        <w:t>353</w:t>
      </w:r>
      <w:r>
        <w:rPr>
          <w:rFonts w:eastAsia="Arial Unicode MS" w:cs="Times"/>
          <w:color w:val="000000"/>
        </w:rPr>
        <w:tab/>
        <w:t>(MAX Kvantum: 5</w:t>
      </w:r>
      <w:r w:rsidR="00EC5E65">
        <w:rPr>
          <w:rFonts w:eastAsia="Arial Unicode MS" w:cs="Times"/>
          <w:color w:val="000000"/>
        </w:rPr>
        <w:t>L)</w:t>
      </w:r>
    </w:p>
    <w:p w14:paraId="3645A0F7" w14:textId="28260342" w:rsid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 xml:space="preserve">Spesielle instruksjoner: </w:t>
      </w:r>
      <w:r>
        <w:rPr>
          <w:rFonts w:eastAsia="Arial Unicode MS" w:cs="Times"/>
          <w:color w:val="000000"/>
        </w:rPr>
        <w:tab/>
      </w:r>
      <w:r>
        <w:rPr>
          <w:rFonts w:eastAsia="Arial Unicode MS" w:cs="Times"/>
          <w:color w:val="000000"/>
        </w:rPr>
        <w:tab/>
      </w:r>
      <w:r>
        <w:rPr>
          <w:rFonts w:eastAsia="Arial Unicode MS" w:cs="Times"/>
          <w:color w:val="000000"/>
        </w:rPr>
        <w:tab/>
        <w:t>A3, A72, A192</w:t>
      </w:r>
    </w:p>
    <w:p w14:paraId="3241DFB6" w14:textId="45682A2E" w:rsidR="00504F41"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Riktig forsendelsesnavn:</w:t>
      </w:r>
      <w:r>
        <w:rPr>
          <w:rFonts w:eastAsia="Arial Unicode MS" w:cs="Times"/>
          <w:color w:val="000000"/>
        </w:rPr>
        <w:tab/>
      </w:r>
      <w:r>
        <w:rPr>
          <w:rFonts w:eastAsia="Arial Unicode MS" w:cs="Times"/>
          <w:color w:val="000000"/>
        </w:rPr>
        <w:tab/>
      </w:r>
      <w:r>
        <w:rPr>
          <w:rFonts w:eastAsia="Arial Unicode MS" w:cs="Times"/>
          <w:color w:val="000000"/>
        </w:rPr>
        <w:tab/>
        <w:t>Maling eller Maling relatert materiale</w:t>
      </w:r>
    </w:p>
    <w:p w14:paraId="243028E1" w14:textId="52599A12" w:rsidR="00504F41" w:rsidRDefault="00EC5E65" w:rsidP="00504F41">
      <w:pPr>
        <w:widowControl w:val="0"/>
        <w:autoSpaceDE w:val="0"/>
        <w:autoSpaceDN w:val="0"/>
        <w:adjustRightInd w:val="0"/>
        <w:spacing w:after="120"/>
        <w:ind w:left="700"/>
        <w:rPr>
          <w:rFonts w:eastAsia="Arial Unicode MS" w:cs="Times"/>
          <w:color w:val="000000" w:themeColor="text1"/>
        </w:rPr>
      </w:pPr>
      <w:r>
        <w:rPr>
          <w:rFonts w:eastAsia="Arial Unicode MS" w:cs="Times"/>
          <w:color w:val="000000" w:themeColor="text1"/>
        </w:rPr>
        <w:t>FN</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t>1263</w:t>
      </w:r>
    </w:p>
    <w:p w14:paraId="527879BB" w14:textId="77777777" w:rsidR="00EC5E65" w:rsidRDefault="00EC5E65" w:rsidP="00504F41">
      <w:pPr>
        <w:widowControl w:val="0"/>
        <w:autoSpaceDE w:val="0"/>
        <w:autoSpaceDN w:val="0"/>
        <w:adjustRightInd w:val="0"/>
        <w:spacing w:after="120"/>
        <w:ind w:left="700"/>
        <w:rPr>
          <w:rFonts w:eastAsia="Arial Unicode MS" w:cs="Times"/>
          <w:color w:val="000000" w:themeColor="text1"/>
        </w:rPr>
      </w:pPr>
    </w:p>
    <w:p w14:paraId="6DC41BD0" w14:textId="77777777" w:rsidR="00B10918" w:rsidRDefault="00B10918" w:rsidP="00B10918">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themeColor="text1"/>
        </w:rPr>
      </w:pPr>
      <w:r>
        <w:rPr>
          <w:rFonts w:eastAsia="Arial Unicode MS" w:cs="Times"/>
          <w:color w:val="000000" w:themeColor="text1"/>
        </w:rPr>
        <w:t>SEKSJON 15: REGELVERKSMESSIGE OPPLYSNINGER</w:t>
      </w:r>
    </w:p>
    <w:p w14:paraId="176BFDEA" w14:textId="77777777" w:rsidR="00B10918" w:rsidRPr="00B10918" w:rsidRDefault="00B10918" w:rsidP="009930A3">
      <w:pPr>
        <w:widowControl w:val="0"/>
        <w:autoSpaceDE w:val="0"/>
        <w:autoSpaceDN w:val="0"/>
        <w:adjustRightInd w:val="0"/>
        <w:spacing w:after="120"/>
        <w:rPr>
          <w:rFonts w:eastAsia="Arial Unicode MS" w:cs="Times"/>
          <w:color w:val="000000" w:themeColor="text1"/>
          <w:u w:val="single"/>
        </w:rPr>
      </w:pPr>
      <w:r w:rsidRPr="00B10918">
        <w:rPr>
          <w:rFonts w:eastAsia="Arial Unicode MS" w:cs="Times"/>
          <w:color w:val="000000" w:themeColor="text1"/>
          <w:u w:val="single"/>
        </w:rPr>
        <w:t>15.1.</w:t>
      </w:r>
      <w:r w:rsidRPr="00B10918">
        <w:rPr>
          <w:rFonts w:eastAsia="Arial Unicode MS" w:cs="Times"/>
          <w:color w:val="000000" w:themeColor="text1"/>
          <w:u w:val="single"/>
        </w:rPr>
        <w:tab/>
      </w:r>
      <w:r w:rsidRPr="00B10918">
        <w:rPr>
          <w:rFonts w:eastAsia="Arial Unicode MS" w:cs="Times"/>
          <w:color w:val="000000" w:themeColor="text1"/>
          <w:u w:val="single"/>
        </w:rPr>
        <w:tab/>
        <w:t>Særlige bestemmelser/særskilt lovgivning om sikkerhet, helse, og miljø for stoffet</w:t>
      </w:r>
    </w:p>
    <w:p w14:paraId="2C8B19A0" w14:textId="48C8E8D5" w:rsidR="007F1BBF" w:rsidRDefault="007F1BBF" w:rsidP="00EB035A">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r>
      <w:r w:rsidRPr="007F1BBF">
        <w:rPr>
          <w:rFonts w:eastAsia="Arial Unicode MS" w:cs="Times"/>
          <w:color w:val="000000" w:themeColor="text1"/>
          <w:u w:val="single"/>
        </w:rPr>
        <w:t>Seveso kategori</w:t>
      </w:r>
      <w:r>
        <w:rPr>
          <w:rFonts w:eastAsia="Arial Unicode MS" w:cs="Times"/>
          <w:color w:val="000000" w:themeColor="text1"/>
        </w:rPr>
        <w:t>:</w:t>
      </w:r>
      <w:r>
        <w:rPr>
          <w:rFonts w:eastAsia="Arial Unicode MS" w:cs="Times"/>
          <w:color w:val="000000" w:themeColor="text1"/>
        </w:rPr>
        <w:tab/>
      </w:r>
      <w:r w:rsidR="00487A09">
        <w:rPr>
          <w:rFonts w:eastAsia="Arial Unicode MS" w:cs="Times"/>
          <w:color w:val="000000" w:themeColor="text1"/>
        </w:rPr>
        <w:t>7b</w:t>
      </w:r>
    </w:p>
    <w:p w14:paraId="02FC9BB4" w14:textId="77777777" w:rsidR="007F1BBF" w:rsidRPr="007F1BBF" w:rsidRDefault="007F1BBF" w:rsidP="007F1BBF">
      <w:pPr>
        <w:widowControl w:val="0"/>
        <w:autoSpaceDE w:val="0"/>
        <w:autoSpaceDN w:val="0"/>
        <w:adjustRightInd w:val="0"/>
        <w:spacing w:after="120"/>
        <w:ind w:left="708"/>
        <w:rPr>
          <w:rFonts w:eastAsia="Arial Unicode MS" w:cs="Times"/>
          <w:b/>
          <w:color w:val="000000" w:themeColor="text1"/>
        </w:rPr>
      </w:pPr>
      <w:r w:rsidRPr="007F1BBF">
        <w:rPr>
          <w:rFonts w:eastAsia="Arial Unicode MS" w:cs="Times"/>
          <w:b/>
          <w:color w:val="000000" w:themeColor="text1"/>
        </w:rPr>
        <w:t xml:space="preserve">Begrensninger knyttet til produktet eller inneholdt stoffer i henhold til vedlegg XVII til EF-forordning 1907/2006. </w:t>
      </w:r>
    </w:p>
    <w:p w14:paraId="555697C4" w14:textId="7AF641B1" w:rsidR="007F1BBF" w:rsidRPr="007F1BBF" w:rsidRDefault="00487A09" w:rsidP="007F1BBF">
      <w:pPr>
        <w:widowControl w:val="0"/>
        <w:autoSpaceDE w:val="0"/>
        <w:autoSpaceDN w:val="0"/>
        <w:adjustRightInd w:val="0"/>
        <w:spacing w:after="120"/>
        <w:ind w:left="708" w:firstLine="708"/>
        <w:rPr>
          <w:rFonts w:eastAsia="Arial Unicode MS" w:cs="Times"/>
          <w:color w:val="000000" w:themeColor="text1"/>
        </w:rPr>
      </w:pPr>
      <w:r>
        <w:rPr>
          <w:rFonts w:eastAsia="Arial Unicode MS" w:cs="Times"/>
          <w:color w:val="000000" w:themeColor="text1"/>
        </w:rPr>
        <w:t>3-40</w:t>
      </w:r>
    </w:p>
    <w:p w14:paraId="76091EFB" w14:textId="77777777" w:rsidR="007F1BBF" w:rsidRPr="007F1BBF" w:rsidRDefault="007F1BBF" w:rsidP="007F1BBF">
      <w:pPr>
        <w:widowControl w:val="0"/>
        <w:autoSpaceDE w:val="0"/>
        <w:autoSpaceDN w:val="0"/>
        <w:adjustRightInd w:val="0"/>
        <w:spacing w:after="120"/>
        <w:ind w:firstLine="708"/>
        <w:rPr>
          <w:rFonts w:eastAsia="Arial Unicode MS" w:cs="Times"/>
          <w:b/>
          <w:color w:val="000000" w:themeColor="text1"/>
        </w:rPr>
      </w:pPr>
      <w:r w:rsidRPr="007F1BBF">
        <w:rPr>
          <w:rFonts w:eastAsia="Arial Unicode MS" w:cs="Times"/>
          <w:b/>
          <w:color w:val="000000" w:themeColor="text1"/>
        </w:rPr>
        <w:t>Stoffer i kandidatliste (artikkel 59 REACH).</w:t>
      </w:r>
    </w:p>
    <w:p w14:paraId="56F668C9" w14:textId="77777777" w:rsidR="007F1BBF" w:rsidRPr="007F1BBF" w:rsidRDefault="007F1BBF" w:rsidP="007F1BBF">
      <w:pPr>
        <w:widowControl w:val="0"/>
        <w:autoSpaceDE w:val="0"/>
        <w:autoSpaceDN w:val="0"/>
        <w:adjustRightInd w:val="0"/>
        <w:spacing w:after="120"/>
        <w:ind w:left="708" w:firstLine="708"/>
        <w:rPr>
          <w:rFonts w:eastAsia="Arial Unicode MS" w:cs="Times"/>
          <w:color w:val="000000" w:themeColor="text1"/>
        </w:rPr>
      </w:pPr>
      <w:r w:rsidRPr="007F1BBF">
        <w:rPr>
          <w:rFonts w:eastAsia="Arial Unicode MS" w:cs="Times"/>
          <w:color w:val="000000" w:themeColor="text1"/>
        </w:rPr>
        <w:t>Ingen.</w:t>
      </w:r>
    </w:p>
    <w:p w14:paraId="461ECC8C" w14:textId="77777777" w:rsidR="007F1BBF" w:rsidRPr="007F1BBF" w:rsidRDefault="007F1BBF" w:rsidP="007F1BBF">
      <w:pPr>
        <w:widowControl w:val="0"/>
        <w:autoSpaceDE w:val="0"/>
        <w:autoSpaceDN w:val="0"/>
        <w:adjustRightInd w:val="0"/>
        <w:spacing w:after="120"/>
        <w:ind w:firstLine="708"/>
        <w:rPr>
          <w:rFonts w:eastAsia="Arial Unicode MS" w:cs="Times"/>
          <w:b/>
          <w:color w:val="000000" w:themeColor="text1"/>
        </w:rPr>
      </w:pPr>
      <w:r w:rsidRPr="007F1BBF">
        <w:rPr>
          <w:rFonts w:eastAsia="Arial Unicode MS" w:cs="Times"/>
          <w:b/>
          <w:color w:val="000000" w:themeColor="text1"/>
        </w:rPr>
        <w:t>Stoffer som er underlagt godkjenning (Vedlegg XIV REACH).</w:t>
      </w:r>
    </w:p>
    <w:p w14:paraId="2699F56C" w14:textId="77777777" w:rsidR="007F1BBF" w:rsidRPr="007F1BBF" w:rsidRDefault="007F1BBF" w:rsidP="007F1BBF">
      <w:pPr>
        <w:widowControl w:val="0"/>
        <w:autoSpaceDE w:val="0"/>
        <w:autoSpaceDN w:val="0"/>
        <w:adjustRightInd w:val="0"/>
        <w:spacing w:after="120"/>
        <w:ind w:left="708" w:firstLine="708"/>
        <w:rPr>
          <w:rFonts w:eastAsia="Arial Unicode MS" w:cs="Times"/>
          <w:color w:val="000000" w:themeColor="text1"/>
        </w:rPr>
      </w:pPr>
      <w:r w:rsidRPr="007F1BBF">
        <w:rPr>
          <w:rFonts w:eastAsia="Arial Unicode MS" w:cs="Times"/>
          <w:color w:val="000000" w:themeColor="text1"/>
        </w:rPr>
        <w:t>Ingen.</w:t>
      </w:r>
    </w:p>
    <w:p w14:paraId="7B68EC8C" w14:textId="77777777" w:rsidR="007F1BBF" w:rsidRPr="007F1BBF" w:rsidRDefault="007F1BBF" w:rsidP="007F1BBF">
      <w:pPr>
        <w:widowControl w:val="0"/>
        <w:autoSpaceDE w:val="0"/>
        <w:autoSpaceDN w:val="0"/>
        <w:adjustRightInd w:val="0"/>
        <w:spacing w:after="120"/>
        <w:ind w:firstLine="708"/>
        <w:rPr>
          <w:rFonts w:eastAsia="Arial Unicode MS" w:cs="Times"/>
          <w:b/>
          <w:color w:val="000000" w:themeColor="text1"/>
        </w:rPr>
      </w:pPr>
      <w:r w:rsidRPr="007F1BBF">
        <w:rPr>
          <w:rFonts w:eastAsia="Arial Unicode MS" w:cs="Times"/>
          <w:b/>
          <w:color w:val="000000" w:themeColor="text1"/>
        </w:rPr>
        <w:t>Stoffer som er underlagt eksportrapportering i henhold til (EC) Reg. 649/2012:</w:t>
      </w:r>
    </w:p>
    <w:p w14:paraId="0347BF88" w14:textId="77777777" w:rsidR="007F1BBF" w:rsidRPr="007F1BBF" w:rsidRDefault="007F1BBF" w:rsidP="007F1BBF">
      <w:pPr>
        <w:widowControl w:val="0"/>
        <w:autoSpaceDE w:val="0"/>
        <w:autoSpaceDN w:val="0"/>
        <w:adjustRightInd w:val="0"/>
        <w:spacing w:after="120"/>
        <w:ind w:left="708" w:firstLine="708"/>
        <w:rPr>
          <w:rFonts w:eastAsia="Arial Unicode MS" w:cs="Times"/>
          <w:color w:val="000000" w:themeColor="text1"/>
        </w:rPr>
      </w:pPr>
      <w:r w:rsidRPr="007F1BBF">
        <w:rPr>
          <w:rFonts w:eastAsia="Arial Unicode MS" w:cs="Times"/>
          <w:color w:val="000000" w:themeColor="text1"/>
        </w:rPr>
        <w:t>Ingen.</w:t>
      </w:r>
    </w:p>
    <w:p w14:paraId="728B83DE" w14:textId="77777777" w:rsidR="007F1BBF" w:rsidRPr="007F1BBF" w:rsidRDefault="007F1BBF" w:rsidP="007F1BBF">
      <w:pPr>
        <w:widowControl w:val="0"/>
        <w:autoSpaceDE w:val="0"/>
        <w:autoSpaceDN w:val="0"/>
        <w:adjustRightInd w:val="0"/>
        <w:spacing w:after="120"/>
        <w:ind w:firstLine="708"/>
        <w:rPr>
          <w:rFonts w:eastAsia="Arial Unicode MS" w:cs="Times"/>
          <w:b/>
          <w:color w:val="000000" w:themeColor="text1"/>
        </w:rPr>
      </w:pPr>
      <w:r w:rsidRPr="007F1BBF">
        <w:rPr>
          <w:rFonts w:eastAsia="Arial Unicode MS" w:cs="Times"/>
          <w:b/>
          <w:color w:val="000000" w:themeColor="text1"/>
        </w:rPr>
        <w:t>Stoffer underlagt Rotterdam-konvensjonen:</w:t>
      </w:r>
    </w:p>
    <w:p w14:paraId="6D4ED615" w14:textId="77777777" w:rsidR="007F1BBF" w:rsidRPr="007F1BBF" w:rsidRDefault="007F1BBF" w:rsidP="007F1BBF">
      <w:pPr>
        <w:widowControl w:val="0"/>
        <w:autoSpaceDE w:val="0"/>
        <w:autoSpaceDN w:val="0"/>
        <w:adjustRightInd w:val="0"/>
        <w:spacing w:after="120"/>
        <w:ind w:left="708" w:firstLine="708"/>
        <w:rPr>
          <w:rFonts w:eastAsia="Arial Unicode MS" w:cs="Times"/>
          <w:color w:val="000000" w:themeColor="text1"/>
        </w:rPr>
      </w:pPr>
      <w:r w:rsidRPr="007F1BBF">
        <w:rPr>
          <w:rFonts w:eastAsia="Arial Unicode MS" w:cs="Times"/>
          <w:color w:val="000000" w:themeColor="text1"/>
        </w:rPr>
        <w:t>Ingen.</w:t>
      </w:r>
    </w:p>
    <w:p w14:paraId="04A3EA53" w14:textId="77777777" w:rsidR="007F1BBF" w:rsidRPr="007F1BBF" w:rsidRDefault="007F1BBF" w:rsidP="007F1BBF">
      <w:pPr>
        <w:widowControl w:val="0"/>
        <w:autoSpaceDE w:val="0"/>
        <w:autoSpaceDN w:val="0"/>
        <w:adjustRightInd w:val="0"/>
        <w:spacing w:after="120"/>
        <w:ind w:firstLine="708"/>
        <w:rPr>
          <w:rFonts w:eastAsia="Arial Unicode MS" w:cs="Times"/>
          <w:b/>
          <w:color w:val="000000" w:themeColor="text1"/>
        </w:rPr>
      </w:pPr>
      <w:r w:rsidRPr="007F1BBF">
        <w:rPr>
          <w:rFonts w:eastAsia="Arial Unicode MS" w:cs="Times"/>
          <w:b/>
          <w:color w:val="000000" w:themeColor="text1"/>
        </w:rPr>
        <w:t>Stoffer underlagt Stockholmskonvensjonen:</w:t>
      </w:r>
    </w:p>
    <w:p w14:paraId="1C1A0052" w14:textId="1F612E52" w:rsidR="007F1BBF" w:rsidRDefault="007F1BBF" w:rsidP="007F1BBF">
      <w:pPr>
        <w:widowControl w:val="0"/>
        <w:autoSpaceDE w:val="0"/>
        <w:autoSpaceDN w:val="0"/>
        <w:adjustRightInd w:val="0"/>
        <w:spacing w:after="120"/>
        <w:ind w:left="708" w:firstLine="708"/>
        <w:rPr>
          <w:rFonts w:eastAsia="Arial Unicode MS" w:cs="Times"/>
          <w:color w:val="000000" w:themeColor="text1"/>
        </w:rPr>
      </w:pPr>
      <w:r w:rsidRPr="007F1BBF">
        <w:rPr>
          <w:rFonts w:eastAsia="Arial Unicode MS" w:cs="Times"/>
          <w:color w:val="000000" w:themeColor="text1"/>
        </w:rPr>
        <w:t>Ingen.</w:t>
      </w:r>
    </w:p>
    <w:p w14:paraId="61E9F099" w14:textId="77777777" w:rsidR="007F1BBF" w:rsidRDefault="007F1BBF" w:rsidP="007F1BBF">
      <w:pPr>
        <w:widowControl w:val="0"/>
        <w:autoSpaceDE w:val="0"/>
        <w:autoSpaceDN w:val="0"/>
        <w:adjustRightInd w:val="0"/>
        <w:spacing w:after="120"/>
        <w:rPr>
          <w:rFonts w:eastAsia="Arial Unicode MS" w:cs="Times"/>
          <w:color w:val="000000" w:themeColor="text1"/>
        </w:rPr>
      </w:pPr>
    </w:p>
    <w:p w14:paraId="72F8C217" w14:textId="77B4DF5D" w:rsidR="007F1BBF" w:rsidRDefault="007F1BBF" w:rsidP="007F1BBF">
      <w:pPr>
        <w:widowControl w:val="0"/>
        <w:autoSpaceDE w:val="0"/>
        <w:autoSpaceDN w:val="0"/>
        <w:adjustRightInd w:val="0"/>
        <w:spacing w:after="120"/>
        <w:rPr>
          <w:rFonts w:eastAsia="Arial Unicode MS" w:cs="Times"/>
          <w:color w:val="000000" w:themeColor="text1"/>
          <w:u w:val="single"/>
        </w:rPr>
      </w:pPr>
      <w:r>
        <w:rPr>
          <w:rFonts w:eastAsia="Arial Unicode MS" w:cs="Times"/>
          <w:color w:val="000000" w:themeColor="text1"/>
        </w:rPr>
        <w:tab/>
      </w:r>
      <w:r w:rsidRPr="007F1BBF">
        <w:rPr>
          <w:rFonts w:eastAsia="Arial Unicode MS" w:cs="Times"/>
          <w:color w:val="000000" w:themeColor="text1"/>
          <w:u w:val="single"/>
        </w:rPr>
        <w:t>Helsekontroll</w:t>
      </w:r>
    </w:p>
    <w:p w14:paraId="54431258" w14:textId="77777777" w:rsidR="00487A09" w:rsidRDefault="00487A09" w:rsidP="007F1BBF">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r>
      <w:r>
        <w:rPr>
          <w:rFonts w:eastAsia="Arial Unicode MS" w:cs="Times"/>
          <w:color w:val="000000" w:themeColor="text1"/>
        </w:rPr>
        <w:tab/>
        <w:t>Informasjon ikke tilgjengelig</w:t>
      </w:r>
    </w:p>
    <w:p w14:paraId="66C01757" w14:textId="2C239B4D" w:rsidR="007F1BBF" w:rsidRDefault="007F1BBF" w:rsidP="007F1BBF">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r>
    </w:p>
    <w:p w14:paraId="65908A7D" w14:textId="77777777" w:rsidR="00EB035A" w:rsidRPr="00EB035A" w:rsidRDefault="00EB035A" w:rsidP="00EB035A">
      <w:pPr>
        <w:widowControl w:val="0"/>
        <w:autoSpaceDE w:val="0"/>
        <w:autoSpaceDN w:val="0"/>
        <w:adjustRightInd w:val="0"/>
        <w:spacing w:after="120"/>
        <w:rPr>
          <w:rFonts w:eastAsia="Arial Unicode MS" w:cs="Times"/>
          <w:color w:val="000000" w:themeColor="text1"/>
          <w:u w:val="single"/>
        </w:rPr>
      </w:pPr>
      <w:r w:rsidRPr="00EB035A">
        <w:rPr>
          <w:rFonts w:eastAsia="Arial Unicode MS" w:cs="Times"/>
          <w:color w:val="000000" w:themeColor="text1"/>
          <w:u w:val="single"/>
        </w:rPr>
        <w:t>15.2.</w:t>
      </w:r>
      <w:r w:rsidRPr="00EB035A">
        <w:rPr>
          <w:rFonts w:eastAsia="Arial Unicode MS" w:cs="Times"/>
          <w:color w:val="000000" w:themeColor="text1"/>
          <w:u w:val="single"/>
        </w:rPr>
        <w:tab/>
      </w:r>
      <w:r w:rsidRPr="00EB035A">
        <w:rPr>
          <w:rFonts w:eastAsia="Arial Unicode MS" w:cs="Times"/>
          <w:color w:val="000000" w:themeColor="text1"/>
          <w:u w:val="single"/>
        </w:rPr>
        <w:tab/>
        <w:t>Vurdering av kjemikaliesikkerhet</w:t>
      </w:r>
    </w:p>
    <w:p w14:paraId="1108D88B" w14:textId="43709B03" w:rsidR="00EB035A" w:rsidRDefault="00D12AF9" w:rsidP="00D12AF9">
      <w:pPr>
        <w:widowControl w:val="0"/>
        <w:autoSpaceDE w:val="0"/>
        <w:autoSpaceDN w:val="0"/>
        <w:adjustRightInd w:val="0"/>
        <w:spacing w:after="120"/>
        <w:ind w:left="700"/>
        <w:rPr>
          <w:rFonts w:eastAsia="Arial Unicode MS" w:cs="Times"/>
          <w:color w:val="000000" w:themeColor="text1"/>
        </w:rPr>
      </w:pPr>
      <w:r w:rsidRPr="00D12AF9">
        <w:rPr>
          <w:rFonts w:eastAsia="Arial Unicode MS" w:cs="Times"/>
          <w:color w:val="000000" w:themeColor="text1"/>
        </w:rPr>
        <w:t>Ingen kjemisk sikkerhetsvurdering har blitt behandlet for blandingen og stoffene den inneholder.</w:t>
      </w:r>
    </w:p>
    <w:p w14:paraId="51F79E07" w14:textId="77777777" w:rsidR="00D12AF9" w:rsidRDefault="00D12AF9" w:rsidP="00D12AF9">
      <w:pPr>
        <w:widowControl w:val="0"/>
        <w:autoSpaceDE w:val="0"/>
        <w:autoSpaceDN w:val="0"/>
        <w:adjustRightInd w:val="0"/>
        <w:spacing w:after="120"/>
        <w:ind w:left="700"/>
        <w:rPr>
          <w:rFonts w:eastAsia="Arial Unicode MS" w:cs="Times"/>
          <w:color w:val="000000" w:themeColor="text1"/>
        </w:rPr>
      </w:pPr>
    </w:p>
    <w:p w14:paraId="1B6814A8" w14:textId="77777777" w:rsidR="00547CC0" w:rsidRPr="006C32D8" w:rsidRDefault="00EB035A" w:rsidP="006C32D8">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themeColor="text1"/>
        </w:rPr>
      </w:pPr>
      <w:r>
        <w:rPr>
          <w:rFonts w:eastAsia="Arial Unicode MS" w:cs="Times"/>
          <w:color w:val="000000" w:themeColor="text1"/>
        </w:rPr>
        <w:lastRenderedPageBreak/>
        <w:t xml:space="preserve">SEKSJON16: ANDRE OPPLYSNINGER </w:t>
      </w:r>
    </w:p>
    <w:p w14:paraId="3CC3A31A" w14:textId="4B9FCE30" w:rsidR="00ED3D97" w:rsidRPr="004A3574" w:rsidRDefault="004A3574" w:rsidP="00547CC0">
      <w:pPr>
        <w:widowControl w:val="0"/>
        <w:autoSpaceDE w:val="0"/>
        <w:autoSpaceDN w:val="0"/>
        <w:adjustRightInd w:val="0"/>
        <w:spacing w:after="120"/>
        <w:rPr>
          <w:rFonts w:eastAsia="Arial Unicode MS" w:cs="Times"/>
          <w:color w:val="000000" w:themeColor="text1"/>
        </w:rPr>
      </w:pPr>
      <w:r w:rsidRPr="004A3574">
        <w:rPr>
          <w:rFonts w:eastAsia="Arial Unicode MS" w:cs="Times"/>
          <w:color w:val="000000" w:themeColor="text1"/>
        </w:rPr>
        <w:t>Tekst av fare (H) indikasjoner nevnt i avsnitt 2-3 i arket:</w:t>
      </w:r>
    </w:p>
    <w:p w14:paraId="4CB5D4EA" w14:textId="77777777" w:rsidR="004A3574" w:rsidRDefault="00ED3D97" w:rsidP="00547CC0">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r>
    </w:p>
    <w:p w14:paraId="76E1DCBF" w14:textId="77777777" w:rsidR="004A3574" w:rsidRDefault="004A3574" w:rsidP="00547CC0">
      <w:pPr>
        <w:widowControl w:val="0"/>
        <w:autoSpaceDE w:val="0"/>
        <w:autoSpaceDN w:val="0"/>
        <w:adjustRightInd w:val="0"/>
        <w:spacing w:after="120"/>
        <w:rPr>
          <w:rFonts w:eastAsia="Arial Unicode MS" w:cs="Times"/>
          <w:color w:val="000000" w:themeColor="text1"/>
        </w:rPr>
      </w:pPr>
    </w:p>
    <w:p w14:paraId="6A09AD78" w14:textId="204164BA" w:rsidR="004A3574" w:rsidRPr="004A3574" w:rsidRDefault="00C3190A"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 xml:space="preserve">Flam. </w:t>
      </w:r>
      <w:proofErr w:type="spellStart"/>
      <w:r>
        <w:rPr>
          <w:rFonts w:eastAsia="Arial Unicode MS" w:cs="Times"/>
          <w:color w:val="000000" w:themeColor="text1"/>
        </w:rPr>
        <w:t>Liq</w:t>
      </w:r>
      <w:proofErr w:type="spellEnd"/>
      <w:r>
        <w:rPr>
          <w:rFonts w:eastAsia="Arial Unicode MS" w:cs="Times"/>
          <w:color w:val="000000" w:themeColor="text1"/>
        </w:rPr>
        <w:t>. 2</w:t>
      </w:r>
      <w:r w:rsidR="004A3574">
        <w:rPr>
          <w:rFonts w:eastAsia="Arial Unicode MS" w:cs="Times"/>
          <w:color w:val="000000" w:themeColor="text1"/>
        </w:rPr>
        <w:tab/>
      </w:r>
      <w:r w:rsidR="004A3574">
        <w:rPr>
          <w:rFonts w:eastAsia="Arial Unicode MS" w:cs="Times"/>
          <w:color w:val="000000" w:themeColor="text1"/>
        </w:rPr>
        <w:tab/>
      </w:r>
      <w:r w:rsidR="004A3574">
        <w:rPr>
          <w:rFonts w:eastAsia="Arial Unicode MS" w:cs="Times"/>
          <w:color w:val="000000" w:themeColor="text1"/>
        </w:rPr>
        <w:tab/>
      </w:r>
      <w:r w:rsidR="004A3574">
        <w:rPr>
          <w:rFonts w:eastAsia="Arial Unicode MS" w:cs="Times"/>
          <w:color w:val="000000" w:themeColor="text1"/>
        </w:rPr>
        <w:tab/>
      </w:r>
      <w:r>
        <w:rPr>
          <w:rFonts w:eastAsia="Arial Unicode MS" w:cs="Times"/>
          <w:color w:val="000000" w:themeColor="text1"/>
        </w:rPr>
        <w:t>Brennbar væske, kategori 2</w:t>
      </w:r>
    </w:p>
    <w:p w14:paraId="4C8DB05B" w14:textId="643BCC4A" w:rsidR="004A3574" w:rsidRPr="004A3574" w:rsidRDefault="00C3190A"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 xml:space="preserve">Akutt </w:t>
      </w:r>
      <w:proofErr w:type="spellStart"/>
      <w:r>
        <w:rPr>
          <w:rFonts w:eastAsia="Arial Unicode MS" w:cs="Times"/>
          <w:color w:val="000000" w:themeColor="text1"/>
        </w:rPr>
        <w:t>Tox</w:t>
      </w:r>
      <w:proofErr w:type="spellEnd"/>
      <w:r>
        <w:rPr>
          <w:rFonts w:eastAsia="Arial Unicode MS" w:cs="Times"/>
          <w:color w:val="000000" w:themeColor="text1"/>
        </w:rPr>
        <w:t>. 3</w:t>
      </w:r>
      <w:r w:rsidR="004A3574">
        <w:rPr>
          <w:rFonts w:eastAsia="Arial Unicode MS" w:cs="Times"/>
          <w:color w:val="000000" w:themeColor="text1"/>
        </w:rPr>
        <w:tab/>
      </w:r>
      <w:r w:rsidR="004A3574">
        <w:rPr>
          <w:rFonts w:eastAsia="Arial Unicode MS" w:cs="Times"/>
          <w:color w:val="000000" w:themeColor="text1"/>
        </w:rPr>
        <w:tab/>
      </w:r>
      <w:r w:rsidR="004A3574">
        <w:rPr>
          <w:rFonts w:eastAsia="Arial Unicode MS" w:cs="Times"/>
          <w:color w:val="000000" w:themeColor="text1"/>
        </w:rPr>
        <w:tab/>
      </w:r>
      <w:r w:rsidR="004A3574">
        <w:rPr>
          <w:rFonts w:eastAsia="Arial Unicode MS" w:cs="Times"/>
          <w:color w:val="000000" w:themeColor="text1"/>
        </w:rPr>
        <w:tab/>
      </w:r>
      <w:r>
        <w:rPr>
          <w:rFonts w:eastAsia="Arial Unicode MS" w:cs="Times"/>
          <w:color w:val="000000" w:themeColor="text1"/>
        </w:rPr>
        <w:t>Akutt toksisitet, kategori 3</w:t>
      </w:r>
    </w:p>
    <w:p w14:paraId="47229DC0" w14:textId="7D7A6323" w:rsidR="004A3574" w:rsidRDefault="00C3190A" w:rsidP="00C3190A">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STOT SE 1</w:t>
      </w:r>
      <w:r w:rsidR="004A3574">
        <w:rPr>
          <w:rFonts w:eastAsia="Arial Unicode MS" w:cs="Times"/>
          <w:color w:val="000000" w:themeColor="text1"/>
        </w:rPr>
        <w:tab/>
        <w:t xml:space="preserve">Spesifikk målorgan-toksisitet - </w:t>
      </w:r>
      <w:r>
        <w:rPr>
          <w:rFonts w:eastAsia="Arial Unicode MS" w:cs="Times"/>
          <w:color w:val="000000" w:themeColor="text1"/>
        </w:rPr>
        <w:t>enkelt eksponering, kategori 1</w:t>
      </w:r>
    </w:p>
    <w:p w14:paraId="777EE6CF" w14:textId="7AB5C14D" w:rsidR="004A3574" w:rsidRDefault="00C3190A"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H225</w:t>
      </w:r>
      <w:r w:rsidR="004A3574">
        <w:rPr>
          <w:rFonts w:eastAsia="Arial Unicode MS" w:cs="Times"/>
          <w:color w:val="000000" w:themeColor="text1"/>
        </w:rPr>
        <w:tab/>
      </w:r>
      <w:r w:rsidR="004A3574">
        <w:rPr>
          <w:rFonts w:eastAsia="Arial Unicode MS" w:cs="Times"/>
          <w:color w:val="000000" w:themeColor="text1"/>
        </w:rPr>
        <w:tab/>
      </w:r>
      <w:r w:rsidR="004A3574">
        <w:rPr>
          <w:rFonts w:eastAsia="Arial Unicode MS" w:cs="Times"/>
          <w:color w:val="000000" w:themeColor="text1"/>
        </w:rPr>
        <w:tab/>
      </w:r>
      <w:r w:rsidR="004A3574">
        <w:rPr>
          <w:rFonts w:eastAsia="Arial Unicode MS" w:cs="Times"/>
          <w:color w:val="000000" w:themeColor="text1"/>
        </w:rPr>
        <w:tab/>
      </w:r>
      <w:r w:rsidR="004A3574">
        <w:rPr>
          <w:rFonts w:eastAsia="Arial Unicode MS" w:cs="Times"/>
          <w:color w:val="000000" w:themeColor="text1"/>
        </w:rPr>
        <w:tab/>
      </w:r>
      <w:r>
        <w:rPr>
          <w:rFonts w:eastAsia="Arial Unicode MS" w:cs="Times"/>
          <w:color w:val="000000" w:themeColor="text1"/>
        </w:rPr>
        <w:t>Meget brannfarlig væske og damp</w:t>
      </w:r>
      <w:r w:rsidR="00091CB9" w:rsidRPr="00091CB9">
        <w:rPr>
          <w:rFonts w:eastAsia="Arial Unicode MS" w:cs="Times"/>
          <w:color w:val="000000" w:themeColor="text1"/>
        </w:rPr>
        <w:t>.</w:t>
      </w:r>
    </w:p>
    <w:p w14:paraId="29C59E8F" w14:textId="06970EDF" w:rsidR="00C3190A" w:rsidRDefault="00C3190A"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H301</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C3190A">
        <w:rPr>
          <w:rFonts w:eastAsia="Arial Unicode MS" w:cs="Times"/>
          <w:color w:val="000000" w:themeColor="text1"/>
        </w:rPr>
        <w:t>Giftig ved svelging.</w:t>
      </w:r>
    </w:p>
    <w:p w14:paraId="6C22232D" w14:textId="24A66746" w:rsidR="00C3190A" w:rsidRDefault="00C3190A"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H311</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C3190A">
        <w:rPr>
          <w:rFonts w:eastAsia="Arial Unicode MS" w:cs="Times"/>
          <w:color w:val="000000" w:themeColor="text1"/>
        </w:rPr>
        <w:t>Giftig i kontakt med huden.</w:t>
      </w:r>
    </w:p>
    <w:p w14:paraId="1ED4B36F" w14:textId="28EA18F8" w:rsidR="00C3190A" w:rsidRPr="004A3574" w:rsidRDefault="00C3190A"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H331</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C3190A">
        <w:rPr>
          <w:rFonts w:eastAsia="Arial Unicode MS" w:cs="Times"/>
          <w:color w:val="000000" w:themeColor="text1"/>
        </w:rPr>
        <w:t>Giftig ved innånding.</w:t>
      </w:r>
    </w:p>
    <w:p w14:paraId="4F0F6888" w14:textId="2F4261FE" w:rsidR="004A3574" w:rsidRDefault="00C3190A" w:rsidP="00091CB9">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H370</w:t>
      </w:r>
      <w:r>
        <w:rPr>
          <w:rFonts w:eastAsia="Arial Unicode MS" w:cs="Times"/>
          <w:color w:val="000000" w:themeColor="text1"/>
        </w:rPr>
        <w:tab/>
      </w:r>
      <w:r w:rsidRPr="00C3190A">
        <w:rPr>
          <w:rFonts w:eastAsia="Arial Unicode MS" w:cs="Times"/>
          <w:color w:val="000000" w:themeColor="text1"/>
        </w:rPr>
        <w:t>Forårsaker skade på organer.</w:t>
      </w:r>
    </w:p>
    <w:p w14:paraId="7F8D7B5B" w14:textId="77777777" w:rsidR="00091CB9" w:rsidRDefault="00091CB9" w:rsidP="00091CB9">
      <w:pPr>
        <w:widowControl w:val="0"/>
        <w:autoSpaceDE w:val="0"/>
        <w:autoSpaceDN w:val="0"/>
        <w:adjustRightInd w:val="0"/>
        <w:spacing w:after="120"/>
        <w:ind w:left="3540" w:hanging="3540"/>
        <w:rPr>
          <w:rFonts w:eastAsia="Arial Unicode MS" w:cs="Times"/>
          <w:color w:val="000000" w:themeColor="text1"/>
        </w:rPr>
      </w:pPr>
    </w:p>
    <w:p w14:paraId="71C24EF6" w14:textId="2DA1AFC0" w:rsidR="00091CB9" w:rsidRDefault="00091CB9" w:rsidP="00091CB9">
      <w:pPr>
        <w:widowControl w:val="0"/>
        <w:autoSpaceDE w:val="0"/>
        <w:autoSpaceDN w:val="0"/>
        <w:adjustRightInd w:val="0"/>
        <w:spacing w:after="120"/>
        <w:ind w:left="3540" w:hanging="3540"/>
        <w:rPr>
          <w:rFonts w:eastAsia="Arial Unicode MS" w:cs="Times"/>
          <w:color w:val="000000" w:themeColor="text1"/>
        </w:rPr>
      </w:pPr>
      <w:r w:rsidRPr="00091CB9">
        <w:rPr>
          <w:rFonts w:eastAsia="Arial Unicode MS" w:cs="Times"/>
          <w:color w:val="000000" w:themeColor="text1"/>
        </w:rPr>
        <w:t>Tekst av risiko (R) setningene nevnt i avsnitt 2-3 av arket:</w:t>
      </w:r>
    </w:p>
    <w:p w14:paraId="2EE02242" w14:textId="77777777" w:rsidR="00091CB9" w:rsidRDefault="00091CB9" w:rsidP="00091CB9">
      <w:pPr>
        <w:widowControl w:val="0"/>
        <w:autoSpaceDE w:val="0"/>
        <w:autoSpaceDN w:val="0"/>
        <w:adjustRightInd w:val="0"/>
        <w:spacing w:after="120"/>
        <w:ind w:left="3540" w:hanging="3540"/>
        <w:rPr>
          <w:rFonts w:eastAsia="Arial Unicode MS" w:cs="Times"/>
          <w:color w:val="000000" w:themeColor="text1"/>
        </w:rPr>
      </w:pPr>
    </w:p>
    <w:p w14:paraId="678EF8B8" w14:textId="3F214DFD" w:rsidR="00091CB9" w:rsidRDefault="00C3190A" w:rsidP="00091CB9">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R11</w:t>
      </w:r>
      <w:r>
        <w:rPr>
          <w:rFonts w:eastAsia="Arial Unicode MS" w:cs="Times"/>
          <w:color w:val="000000" w:themeColor="text1"/>
        </w:rPr>
        <w:tab/>
        <w:t>Meget b</w:t>
      </w:r>
      <w:r w:rsidR="00091CB9">
        <w:rPr>
          <w:rFonts w:eastAsia="Arial Unicode MS" w:cs="Times"/>
          <w:color w:val="000000" w:themeColor="text1"/>
        </w:rPr>
        <w:t>rannfarlig</w:t>
      </w:r>
    </w:p>
    <w:p w14:paraId="6E86882B" w14:textId="6A97A70E" w:rsidR="004A3574" w:rsidRDefault="00C3190A" w:rsidP="00C3190A">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R23/24/25</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C3190A">
        <w:rPr>
          <w:rFonts w:eastAsia="Arial Unicode MS" w:cs="Times"/>
          <w:color w:val="000000" w:themeColor="text1"/>
        </w:rPr>
        <w:t>Giftig ved innånding, hudkontakt og svelging.</w:t>
      </w:r>
    </w:p>
    <w:p w14:paraId="56F0C137" w14:textId="78B45D50" w:rsidR="00C3190A" w:rsidRDefault="00C3190A" w:rsidP="00C3190A">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R39/23/24/25</w:t>
      </w:r>
      <w:r w:rsidRPr="00C3190A">
        <w:t xml:space="preserve"> </w:t>
      </w:r>
      <w:r>
        <w:tab/>
      </w:r>
      <w:r w:rsidRPr="00C3190A">
        <w:rPr>
          <w:rFonts w:eastAsia="Arial Unicode MS" w:cs="Times"/>
          <w:color w:val="000000" w:themeColor="text1"/>
        </w:rPr>
        <w:t>Giftig: fare for alvorlig varig helseskade ved innånding, hudkontakt og svelging.</w:t>
      </w:r>
    </w:p>
    <w:p w14:paraId="3A22DEB2" w14:textId="77777777" w:rsidR="004A3574" w:rsidRDefault="004A3574" w:rsidP="00547CC0">
      <w:pPr>
        <w:widowControl w:val="0"/>
        <w:autoSpaceDE w:val="0"/>
        <w:autoSpaceDN w:val="0"/>
        <w:adjustRightInd w:val="0"/>
        <w:spacing w:after="120"/>
        <w:rPr>
          <w:rFonts w:eastAsia="Arial Unicode MS" w:cs="Times"/>
          <w:color w:val="000000" w:themeColor="text1"/>
        </w:rPr>
      </w:pPr>
    </w:p>
    <w:p w14:paraId="2E81BFCE" w14:textId="76B5E7CD" w:rsidR="00ED3D97" w:rsidRDefault="00ED3D97" w:rsidP="00A76C0F">
      <w:pPr>
        <w:widowControl w:val="0"/>
        <w:autoSpaceDE w:val="0"/>
        <w:autoSpaceDN w:val="0"/>
        <w:adjustRightInd w:val="0"/>
        <w:spacing w:after="120"/>
        <w:ind w:firstLine="708"/>
        <w:rPr>
          <w:rFonts w:eastAsia="Arial Unicode MS" w:cs="Times"/>
          <w:b/>
          <w:color w:val="000000" w:themeColor="text1"/>
        </w:rPr>
      </w:pPr>
      <w:r>
        <w:rPr>
          <w:rFonts w:eastAsia="Arial Unicode MS" w:cs="Times"/>
          <w:b/>
          <w:color w:val="000000" w:themeColor="text1"/>
        </w:rPr>
        <w:t>Forkortelser:</w:t>
      </w:r>
    </w:p>
    <w:p w14:paraId="21873B15" w14:textId="716B775A"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ADR: europeisk avtale om transport av farlig gods på veien</w:t>
      </w:r>
    </w:p>
    <w:p w14:paraId="5BF25285"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xml:space="preserve">- CAS-nummer: Chemical </w:t>
      </w:r>
      <w:proofErr w:type="spellStart"/>
      <w:r w:rsidRPr="003C37FB">
        <w:rPr>
          <w:rFonts w:eastAsia="Arial Unicode MS" w:cs="Times"/>
          <w:color w:val="000000" w:themeColor="text1"/>
        </w:rPr>
        <w:t>Abstract</w:t>
      </w:r>
      <w:proofErr w:type="spellEnd"/>
      <w:r w:rsidRPr="003C37FB">
        <w:rPr>
          <w:rFonts w:eastAsia="Arial Unicode MS" w:cs="Times"/>
          <w:color w:val="000000" w:themeColor="text1"/>
        </w:rPr>
        <w:t xml:space="preserve"> Service Antall</w:t>
      </w:r>
    </w:p>
    <w:p w14:paraId="7A549380"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CE50: Effektiv konsentrasjon (kreves for å indusere en 50% effekt)</w:t>
      </w:r>
    </w:p>
    <w:p w14:paraId="19AB97E1"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CE-nummer: Identifikator i ESIS (europeisk arkiv av eksisterende stoffer)</w:t>
      </w:r>
    </w:p>
    <w:p w14:paraId="66EE484F"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CLP: EC forordning 1272/2008</w:t>
      </w:r>
    </w:p>
    <w:p w14:paraId="5E58FA08"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DNEL ingen effekt nivå</w:t>
      </w:r>
    </w:p>
    <w:p w14:paraId="167CDE00"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xml:space="preserve">- </w:t>
      </w:r>
      <w:proofErr w:type="spellStart"/>
      <w:r w:rsidRPr="003C37FB">
        <w:rPr>
          <w:rFonts w:eastAsia="Arial Unicode MS" w:cs="Times"/>
          <w:color w:val="000000" w:themeColor="text1"/>
        </w:rPr>
        <w:t>EmS</w:t>
      </w:r>
      <w:proofErr w:type="spellEnd"/>
      <w:r w:rsidRPr="003C37FB">
        <w:rPr>
          <w:rFonts w:eastAsia="Arial Unicode MS" w:cs="Times"/>
          <w:color w:val="000000" w:themeColor="text1"/>
        </w:rPr>
        <w:t>: Nødplan</w:t>
      </w:r>
    </w:p>
    <w:p w14:paraId="4F5D585A"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GHS: Globalt harmonisert system for klassifisering og merking av kjemikalier</w:t>
      </w:r>
    </w:p>
    <w:p w14:paraId="4B1350EF"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IATA DGR: International Air Transport Association Farlig godsregulering</w:t>
      </w:r>
    </w:p>
    <w:p w14:paraId="3F14AB4E"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IC50: Immobiliseringskonsentrasjon 50%</w:t>
      </w:r>
    </w:p>
    <w:p w14:paraId="16FC97F2"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lastRenderedPageBreak/>
        <w:t>- IMDG: International Maritime Kode for farlig gods</w:t>
      </w:r>
    </w:p>
    <w:p w14:paraId="3C20A4A1" w14:textId="735DD2C3" w:rsidR="00F75E1E"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IMO: Internasjonal maritim organisasjon</w:t>
      </w:r>
    </w:p>
    <w:p w14:paraId="56234FA7"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INDEXNUMMER: Identifikator i vedlegg VI til CLP</w:t>
      </w:r>
    </w:p>
    <w:p w14:paraId="23B38D5D"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LC50: dødelig konsentrasjon 50%</w:t>
      </w:r>
    </w:p>
    <w:p w14:paraId="3A42FE81"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xml:space="preserve">- LD50: </w:t>
      </w:r>
      <w:proofErr w:type="spellStart"/>
      <w:r w:rsidRPr="003C37FB">
        <w:rPr>
          <w:rFonts w:eastAsia="Arial Unicode MS" w:cs="Times"/>
          <w:color w:val="000000" w:themeColor="text1"/>
        </w:rPr>
        <w:t>Lethal</w:t>
      </w:r>
      <w:proofErr w:type="spellEnd"/>
      <w:r w:rsidRPr="003C37FB">
        <w:rPr>
          <w:rFonts w:eastAsia="Arial Unicode MS" w:cs="Times"/>
          <w:color w:val="000000" w:themeColor="text1"/>
        </w:rPr>
        <w:t xml:space="preserve"> dose 50%</w:t>
      </w:r>
    </w:p>
    <w:p w14:paraId="372A6CE9"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OEL: yrkesmessig eksponeringsnivå</w:t>
      </w:r>
    </w:p>
    <w:p w14:paraId="71A0FC82"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xml:space="preserve">- PBT: Vedvarende </w:t>
      </w:r>
      <w:proofErr w:type="spellStart"/>
      <w:r w:rsidRPr="003C37FB">
        <w:rPr>
          <w:rFonts w:eastAsia="Arial Unicode MS" w:cs="Times"/>
          <w:color w:val="000000" w:themeColor="text1"/>
        </w:rPr>
        <w:t>bioakkumulerende</w:t>
      </w:r>
      <w:proofErr w:type="spellEnd"/>
      <w:r w:rsidRPr="003C37FB">
        <w:rPr>
          <w:rFonts w:eastAsia="Arial Unicode MS" w:cs="Times"/>
          <w:color w:val="000000" w:themeColor="text1"/>
        </w:rPr>
        <w:t xml:space="preserve"> og giftig som REACH-regulering</w:t>
      </w:r>
    </w:p>
    <w:p w14:paraId="48040D93"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xml:space="preserve">- PEC: Forutsatt </w:t>
      </w:r>
      <w:proofErr w:type="spellStart"/>
      <w:r w:rsidRPr="003C37FB">
        <w:rPr>
          <w:rFonts w:eastAsia="Arial Unicode MS" w:cs="Times"/>
          <w:color w:val="000000" w:themeColor="text1"/>
        </w:rPr>
        <w:t>miljøkoncentrasjon</w:t>
      </w:r>
      <w:proofErr w:type="spellEnd"/>
    </w:p>
    <w:p w14:paraId="5E898E1A"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PEL: Forutsatt eksponeringsnivå</w:t>
      </w:r>
    </w:p>
    <w:p w14:paraId="5E1D6325"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PNEC: Forutsatt ingen effektkonsentrasjon</w:t>
      </w:r>
    </w:p>
    <w:p w14:paraId="28716B45"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xml:space="preserve">- REACH: EC </w:t>
      </w:r>
      <w:proofErr w:type="spellStart"/>
      <w:r w:rsidRPr="003C37FB">
        <w:rPr>
          <w:rFonts w:eastAsia="Arial Unicode MS" w:cs="Times"/>
          <w:color w:val="000000" w:themeColor="text1"/>
        </w:rPr>
        <w:t>Regulation</w:t>
      </w:r>
      <w:proofErr w:type="spellEnd"/>
      <w:r w:rsidRPr="003C37FB">
        <w:rPr>
          <w:rFonts w:eastAsia="Arial Unicode MS" w:cs="Times"/>
          <w:color w:val="000000" w:themeColor="text1"/>
        </w:rPr>
        <w:t xml:space="preserve"> 1907/2006</w:t>
      </w:r>
    </w:p>
    <w:p w14:paraId="222CEDF7"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RID: Forskrift om internasjonal transport av farlig gods med tog</w:t>
      </w:r>
    </w:p>
    <w:p w14:paraId="30B1E38A"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TLV: Terskelgrenseverdi</w:t>
      </w:r>
    </w:p>
    <w:p w14:paraId="58CE1545" w14:textId="77777777" w:rsid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xml:space="preserve">- TLV TAK: Konsentrasjon som ikke bør </w:t>
      </w:r>
      <w:proofErr w:type="spellStart"/>
      <w:r w:rsidRPr="003C37FB">
        <w:rPr>
          <w:rFonts w:eastAsia="Arial Unicode MS" w:cs="Times"/>
          <w:color w:val="000000" w:themeColor="text1"/>
        </w:rPr>
        <w:t>overskrides</w:t>
      </w:r>
      <w:proofErr w:type="spellEnd"/>
      <w:r w:rsidRPr="003C37FB">
        <w:rPr>
          <w:rFonts w:eastAsia="Arial Unicode MS" w:cs="Times"/>
          <w:color w:val="000000" w:themeColor="text1"/>
        </w:rPr>
        <w:t xml:space="preserve"> under enhver tid av yrkesmessig eksponering.</w:t>
      </w:r>
    </w:p>
    <w:p w14:paraId="3372F190" w14:textId="7512E2FC"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xml:space="preserve"> - TWA STEL: Kortsiktig eksponeringsgrense</w:t>
      </w:r>
    </w:p>
    <w:p w14:paraId="5BA9DF47"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TWA: Tidsvektet gjennomsnittlig eksponeringsgrense</w:t>
      </w:r>
    </w:p>
    <w:p w14:paraId="1EE788F4"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VOC: Flyktige organiske forbindelser</w:t>
      </w:r>
    </w:p>
    <w:p w14:paraId="337DAA2B"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xml:space="preserve">- </w:t>
      </w:r>
      <w:proofErr w:type="spellStart"/>
      <w:r w:rsidRPr="003C37FB">
        <w:rPr>
          <w:rFonts w:eastAsia="Arial Unicode MS" w:cs="Times"/>
          <w:color w:val="000000" w:themeColor="text1"/>
        </w:rPr>
        <w:t>vPvB</w:t>
      </w:r>
      <w:proofErr w:type="spellEnd"/>
      <w:r w:rsidRPr="003C37FB">
        <w:rPr>
          <w:rFonts w:eastAsia="Arial Unicode MS" w:cs="Times"/>
          <w:color w:val="000000" w:themeColor="text1"/>
        </w:rPr>
        <w:t xml:space="preserve">: Meget vedvarende og meget </w:t>
      </w:r>
      <w:proofErr w:type="spellStart"/>
      <w:r w:rsidRPr="003C37FB">
        <w:rPr>
          <w:rFonts w:eastAsia="Arial Unicode MS" w:cs="Times"/>
          <w:color w:val="000000" w:themeColor="text1"/>
        </w:rPr>
        <w:t>bioakkumulerende</w:t>
      </w:r>
      <w:proofErr w:type="spellEnd"/>
      <w:r w:rsidRPr="003C37FB">
        <w:rPr>
          <w:rFonts w:eastAsia="Arial Unicode MS" w:cs="Times"/>
          <w:color w:val="000000" w:themeColor="text1"/>
        </w:rPr>
        <w:t xml:space="preserve"> som for </w:t>
      </w:r>
      <w:proofErr w:type="spellStart"/>
      <w:r w:rsidRPr="003C37FB">
        <w:rPr>
          <w:rFonts w:eastAsia="Arial Unicode MS" w:cs="Times"/>
          <w:color w:val="000000" w:themeColor="text1"/>
        </w:rPr>
        <w:t>REACHregulering</w:t>
      </w:r>
      <w:proofErr w:type="spellEnd"/>
    </w:p>
    <w:p w14:paraId="42CEA2EB" w14:textId="76F60FEE" w:rsid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xml:space="preserve">- WGK: </w:t>
      </w:r>
      <w:proofErr w:type="spellStart"/>
      <w:r w:rsidRPr="003C37FB">
        <w:rPr>
          <w:rFonts w:eastAsia="Arial Unicode MS" w:cs="Times"/>
          <w:color w:val="000000" w:themeColor="text1"/>
        </w:rPr>
        <w:t>Vannfare</w:t>
      </w:r>
      <w:proofErr w:type="spellEnd"/>
      <w:r w:rsidRPr="003C37FB">
        <w:rPr>
          <w:rFonts w:eastAsia="Arial Unicode MS" w:cs="Times"/>
          <w:color w:val="000000" w:themeColor="text1"/>
        </w:rPr>
        <w:t xml:space="preserve"> klasser (tysk).</w:t>
      </w:r>
    </w:p>
    <w:p w14:paraId="1CDDF398" w14:textId="77777777" w:rsidR="00A76C0F" w:rsidRDefault="00A76C0F" w:rsidP="003C37FB">
      <w:pPr>
        <w:widowControl w:val="0"/>
        <w:autoSpaceDE w:val="0"/>
        <w:autoSpaceDN w:val="0"/>
        <w:adjustRightInd w:val="0"/>
        <w:spacing w:after="120"/>
        <w:rPr>
          <w:rFonts w:eastAsia="Arial Unicode MS" w:cs="Times"/>
          <w:color w:val="000000" w:themeColor="text1"/>
        </w:rPr>
      </w:pPr>
    </w:p>
    <w:p w14:paraId="0E7F8D94" w14:textId="09D6D8DA" w:rsidR="00A76C0F" w:rsidRPr="00A76C0F" w:rsidRDefault="00A76C0F" w:rsidP="00A76C0F">
      <w:pPr>
        <w:widowControl w:val="0"/>
        <w:autoSpaceDE w:val="0"/>
        <w:autoSpaceDN w:val="0"/>
        <w:adjustRightInd w:val="0"/>
        <w:spacing w:after="120"/>
        <w:ind w:firstLine="708"/>
        <w:rPr>
          <w:rFonts w:eastAsia="Arial Unicode MS" w:cs="Times"/>
          <w:b/>
          <w:color w:val="000000" w:themeColor="text1"/>
        </w:rPr>
      </w:pPr>
      <w:r w:rsidRPr="00A76C0F">
        <w:rPr>
          <w:rFonts w:eastAsia="Arial Unicode MS" w:cs="Times"/>
          <w:b/>
          <w:color w:val="000000" w:themeColor="text1"/>
        </w:rPr>
        <w:t>GENERELL BIBLIOGRAFI</w:t>
      </w:r>
      <w:r>
        <w:rPr>
          <w:rFonts w:eastAsia="Arial Unicode MS" w:cs="Times"/>
          <w:b/>
          <w:color w:val="000000" w:themeColor="text1"/>
        </w:rPr>
        <w:t>:</w:t>
      </w:r>
    </w:p>
    <w:p w14:paraId="4E672987"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1. Direktiv 1999/45 / EF og følgende endringer</w:t>
      </w:r>
    </w:p>
    <w:p w14:paraId="66B0F3D0"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2. Direktiv 67/548 / EØF og følgende endringer og tilpasninger</w:t>
      </w:r>
    </w:p>
    <w:p w14:paraId="2D864F40"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3. Europa-Parlamentets forordning (EF) 1907/2006 (REACH)</w:t>
      </w:r>
    </w:p>
    <w:p w14:paraId="149B182E"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4. Europa-Parlamentets forordning (EF) 1272/2008 (CLP)</w:t>
      </w:r>
    </w:p>
    <w:p w14:paraId="1CFB4C98"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 xml:space="preserve">5. Europa-parlamentets forordning (EF) nr. 790/2009 (I </w:t>
      </w:r>
      <w:proofErr w:type="spellStart"/>
      <w:r w:rsidRPr="00A76C0F">
        <w:rPr>
          <w:rFonts w:eastAsia="Arial Unicode MS" w:cs="Times"/>
          <w:color w:val="000000" w:themeColor="text1"/>
        </w:rPr>
        <w:t>Atp</w:t>
      </w:r>
      <w:proofErr w:type="spellEnd"/>
      <w:r w:rsidRPr="00A76C0F">
        <w:rPr>
          <w:rFonts w:eastAsia="Arial Unicode MS" w:cs="Times"/>
          <w:color w:val="000000" w:themeColor="text1"/>
        </w:rPr>
        <w:t>. CLP)</w:t>
      </w:r>
    </w:p>
    <w:p w14:paraId="6FB61950"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6. Forordning (EF) 453/2010 fra Europaparlamentet</w:t>
      </w:r>
    </w:p>
    <w:p w14:paraId="37F617CF"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 xml:space="preserve">7. Forordning (EF) 286/2011 (II </w:t>
      </w:r>
      <w:proofErr w:type="spellStart"/>
      <w:r w:rsidRPr="00A76C0F">
        <w:rPr>
          <w:rFonts w:eastAsia="Arial Unicode MS" w:cs="Times"/>
          <w:color w:val="000000" w:themeColor="text1"/>
        </w:rPr>
        <w:t>Atp</w:t>
      </w:r>
      <w:proofErr w:type="spellEnd"/>
      <w:r w:rsidRPr="00A76C0F">
        <w:rPr>
          <w:rFonts w:eastAsia="Arial Unicode MS" w:cs="Times"/>
          <w:color w:val="000000" w:themeColor="text1"/>
        </w:rPr>
        <w:t>. CLP) i European Parliament</w:t>
      </w:r>
    </w:p>
    <w:p w14:paraId="76FC42E0"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 xml:space="preserve">8. Forordning (EF) 618/2012 (III </w:t>
      </w:r>
      <w:proofErr w:type="spellStart"/>
      <w:r w:rsidRPr="00A76C0F">
        <w:rPr>
          <w:rFonts w:eastAsia="Arial Unicode MS" w:cs="Times"/>
          <w:color w:val="000000" w:themeColor="text1"/>
        </w:rPr>
        <w:t>Atp</w:t>
      </w:r>
      <w:proofErr w:type="spellEnd"/>
      <w:r w:rsidRPr="00A76C0F">
        <w:rPr>
          <w:rFonts w:eastAsia="Arial Unicode MS" w:cs="Times"/>
          <w:color w:val="000000" w:themeColor="text1"/>
        </w:rPr>
        <w:t>. CLP) i European Parliament 9. Merck-indeksen. - 10. utgave 10. Håndtering Kjemisk sikkerhet</w:t>
      </w:r>
    </w:p>
    <w:p w14:paraId="469E940B"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 xml:space="preserve">11. </w:t>
      </w:r>
      <w:proofErr w:type="spellStart"/>
      <w:r w:rsidRPr="00A76C0F">
        <w:rPr>
          <w:rFonts w:eastAsia="Arial Unicode MS" w:cs="Times"/>
          <w:color w:val="000000" w:themeColor="text1"/>
        </w:rPr>
        <w:t>Niosh</w:t>
      </w:r>
      <w:proofErr w:type="spellEnd"/>
      <w:r w:rsidRPr="00A76C0F">
        <w:rPr>
          <w:rFonts w:eastAsia="Arial Unicode MS" w:cs="Times"/>
          <w:color w:val="000000" w:themeColor="text1"/>
        </w:rPr>
        <w:t xml:space="preserve"> - Register for giftige virkninger av kjemiske stoffer</w:t>
      </w:r>
    </w:p>
    <w:p w14:paraId="4CA24FD3"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lastRenderedPageBreak/>
        <w:t xml:space="preserve">12. INRS - </w:t>
      </w:r>
      <w:proofErr w:type="spellStart"/>
      <w:r w:rsidRPr="00A76C0F">
        <w:rPr>
          <w:rFonts w:eastAsia="Arial Unicode MS" w:cs="Times"/>
          <w:color w:val="000000" w:themeColor="text1"/>
        </w:rPr>
        <w:t>Fiche</w:t>
      </w:r>
      <w:proofErr w:type="spellEnd"/>
      <w:r w:rsidRPr="00A76C0F">
        <w:rPr>
          <w:rFonts w:eastAsia="Arial Unicode MS" w:cs="Times"/>
          <w:color w:val="000000" w:themeColor="text1"/>
        </w:rPr>
        <w:t xml:space="preserve"> </w:t>
      </w:r>
      <w:proofErr w:type="spellStart"/>
      <w:r w:rsidRPr="00A76C0F">
        <w:rPr>
          <w:rFonts w:eastAsia="Arial Unicode MS" w:cs="Times"/>
          <w:color w:val="000000" w:themeColor="text1"/>
        </w:rPr>
        <w:t>Toxicologique</w:t>
      </w:r>
      <w:proofErr w:type="spellEnd"/>
      <w:r w:rsidRPr="00A76C0F">
        <w:rPr>
          <w:rFonts w:eastAsia="Arial Unicode MS" w:cs="Times"/>
          <w:color w:val="000000" w:themeColor="text1"/>
        </w:rPr>
        <w:t xml:space="preserve"> (toksikologisk ark)</w:t>
      </w:r>
    </w:p>
    <w:p w14:paraId="09DD25BA"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 xml:space="preserve">13. </w:t>
      </w:r>
      <w:proofErr w:type="spellStart"/>
      <w:r w:rsidRPr="00A76C0F">
        <w:rPr>
          <w:rFonts w:eastAsia="Arial Unicode MS" w:cs="Times"/>
          <w:color w:val="000000" w:themeColor="text1"/>
        </w:rPr>
        <w:t>Patty</w:t>
      </w:r>
      <w:proofErr w:type="spellEnd"/>
      <w:r w:rsidRPr="00A76C0F">
        <w:rPr>
          <w:rFonts w:eastAsia="Arial Unicode MS" w:cs="Times"/>
          <w:color w:val="000000" w:themeColor="text1"/>
        </w:rPr>
        <w:t xml:space="preserve"> - Industriell hygiene og toksikologi</w:t>
      </w:r>
    </w:p>
    <w:p w14:paraId="03FCFC68"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 xml:space="preserve">14. N.I. </w:t>
      </w:r>
      <w:proofErr w:type="spellStart"/>
      <w:r w:rsidRPr="00A76C0F">
        <w:rPr>
          <w:rFonts w:eastAsia="Arial Unicode MS" w:cs="Times"/>
          <w:color w:val="000000" w:themeColor="text1"/>
        </w:rPr>
        <w:t>Sax</w:t>
      </w:r>
      <w:proofErr w:type="spellEnd"/>
      <w:r w:rsidRPr="00A76C0F">
        <w:rPr>
          <w:rFonts w:eastAsia="Arial Unicode MS" w:cs="Times"/>
          <w:color w:val="000000" w:themeColor="text1"/>
        </w:rPr>
        <w:t xml:space="preserve"> - Farlige egenskaper av industrielle materialer-7, 1989Edition</w:t>
      </w:r>
    </w:p>
    <w:p w14:paraId="1B6BDF3A"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15. ECHA nettsted - ADR: europeisk avtale om transport av farlig gods på vei</w:t>
      </w:r>
    </w:p>
    <w:p w14:paraId="7D80CCF1" w14:textId="77777777" w:rsidR="003C37FB" w:rsidRDefault="003C37FB" w:rsidP="003C37FB">
      <w:pPr>
        <w:widowControl w:val="0"/>
        <w:autoSpaceDE w:val="0"/>
        <w:autoSpaceDN w:val="0"/>
        <w:adjustRightInd w:val="0"/>
        <w:spacing w:after="120"/>
        <w:rPr>
          <w:rFonts w:eastAsia="Arial Unicode MS" w:cs="Times"/>
          <w:color w:val="000000" w:themeColor="text1"/>
        </w:rPr>
      </w:pPr>
    </w:p>
    <w:p w14:paraId="4B588D94" w14:textId="77777777" w:rsidR="00F75E1E" w:rsidRPr="00F75E1E" w:rsidRDefault="00F75E1E" w:rsidP="00547CC0">
      <w:pPr>
        <w:widowControl w:val="0"/>
        <w:autoSpaceDE w:val="0"/>
        <w:autoSpaceDN w:val="0"/>
        <w:adjustRightInd w:val="0"/>
        <w:spacing w:after="120"/>
        <w:rPr>
          <w:rFonts w:eastAsia="Arial Unicode MS" w:cs="Times"/>
          <w:color w:val="000000" w:themeColor="text1"/>
          <w:u w:val="single"/>
        </w:rPr>
      </w:pPr>
      <w:r w:rsidRPr="00F75E1E">
        <w:rPr>
          <w:rFonts w:eastAsia="Arial Unicode MS" w:cs="Times"/>
          <w:color w:val="000000" w:themeColor="text1"/>
          <w:u w:val="single"/>
        </w:rPr>
        <w:t>Notater for brukere</w:t>
      </w:r>
    </w:p>
    <w:p w14:paraId="15581159" w14:textId="3655D5F4" w:rsidR="008D1FE9" w:rsidRPr="000557D6" w:rsidRDefault="006C32D8" w:rsidP="000557D6">
      <w:pPr>
        <w:widowControl w:val="0"/>
        <w:autoSpaceDE w:val="0"/>
        <w:autoSpaceDN w:val="0"/>
        <w:adjustRightInd w:val="0"/>
        <w:spacing w:after="120"/>
        <w:ind w:left="700"/>
        <w:rPr>
          <w:rFonts w:eastAsia="Arial Unicode MS" w:cs="Times"/>
          <w:color w:val="000000" w:themeColor="text1"/>
        </w:rPr>
      </w:pPr>
      <w:r w:rsidRPr="006C32D8">
        <w:rPr>
          <w:rFonts w:eastAsia="Arial Unicode MS" w:cs="Times"/>
          <w:color w:val="000000" w:themeColor="text1"/>
        </w:rPr>
        <w:t>Informasjonen i dette databladet er gitt i samsvar med forskriften i forordning (EF) nr. 1907/2006 (REACH) og forordning (EF) nr. 1272/2008 (CLP). Produktet skal ikke brukes til andre formål enn de vist i avsnitt 1.2. Da de spesifikke bruksforholdene er utenfor leverandørkontrollen, er brukeren ansvarlig for at kravene i relevant lovgivning overholdes.</w:t>
      </w:r>
      <w:r w:rsidRPr="006C32D8">
        <w:t xml:space="preserve"> </w:t>
      </w:r>
      <w:r w:rsidRPr="006C32D8">
        <w:rPr>
          <w:rFonts w:eastAsia="Arial Unicode MS" w:cs="Times"/>
          <w:color w:val="000000" w:themeColor="text1"/>
        </w:rPr>
        <w:t>Informasjonen i dette sikkerhetsdatabladet er basert på dagens kunnskap og gjeldende EU- og UK-lovgivning. Det gir veiledning om sikker håndtering, bruk, behandling, lagring, transport, bortskaffelse, utgivelse og miljømessige aspekter av produktet og bør ikke tas som produktspesifikasjon eller garanti. Informasjonen gjelder kun det bestemte materialet som er utpekt og kan ikke være gyldig for slikt materiale som brukes i kombinasjon med andre materialer eller i noen prosess, med mindre det er angitt i teksten eller i bruksanvisningen som følger med produktet.</w:t>
      </w:r>
      <w:r>
        <w:rPr>
          <w:rFonts w:eastAsia="Arial Unicode MS" w:cs="Times"/>
          <w:color w:val="000000" w:themeColor="text1"/>
        </w:rPr>
        <w:t xml:space="preserve"> </w:t>
      </w:r>
      <w:r w:rsidRPr="006C32D8">
        <w:rPr>
          <w:rFonts w:eastAsia="Arial Unicode MS" w:cs="Times"/>
          <w:color w:val="000000" w:themeColor="text1"/>
        </w:rPr>
        <w:t>Brukere bør lese og forstå produktinstruksjonene for bruk, og de som bruker mengder til kommersielt arbeid, skal få tilstrekkelig opplæring om hvordan man bruker kjemiske produkter.</w:t>
      </w:r>
    </w:p>
    <w:p w14:paraId="6E9E3335" w14:textId="77777777" w:rsidR="008D1FE9" w:rsidRDefault="008D1FE9" w:rsidP="006C32D8">
      <w:pPr>
        <w:widowControl w:val="0"/>
        <w:autoSpaceDE w:val="0"/>
        <w:autoSpaceDN w:val="0"/>
        <w:adjustRightInd w:val="0"/>
        <w:spacing w:after="120"/>
        <w:rPr>
          <w:rFonts w:eastAsia="Arial Unicode MS" w:cs="Times"/>
          <w:color w:val="000000" w:themeColor="text1"/>
          <w:u w:val="single"/>
        </w:rPr>
      </w:pPr>
    </w:p>
    <w:p w14:paraId="655C2DEB" w14:textId="77777777" w:rsidR="006C32D8" w:rsidRPr="006C32D8" w:rsidRDefault="006C32D8" w:rsidP="006C32D8">
      <w:pPr>
        <w:widowControl w:val="0"/>
        <w:autoSpaceDE w:val="0"/>
        <w:autoSpaceDN w:val="0"/>
        <w:adjustRightInd w:val="0"/>
        <w:spacing w:after="120"/>
        <w:rPr>
          <w:rFonts w:eastAsia="Arial Unicode MS" w:cs="Times"/>
          <w:color w:val="000000" w:themeColor="text1"/>
          <w:u w:val="single"/>
        </w:rPr>
      </w:pPr>
      <w:r w:rsidRPr="006C32D8">
        <w:rPr>
          <w:rFonts w:eastAsia="Arial Unicode MS" w:cs="Times"/>
          <w:color w:val="000000" w:themeColor="text1"/>
          <w:u w:val="single"/>
        </w:rPr>
        <w:t>Ansvarsfraskrivelse</w:t>
      </w:r>
    </w:p>
    <w:p w14:paraId="1C5A8137" w14:textId="77777777" w:rsidR="00547CC0" w:rsidRDefault="006C32D8" w:rsidP="006C32D8">
      <w:pPr>
        <w:widowControl w:val="0"/>
        <w:autoSpaceDE w:val="0"/>
        <w:autoSpaceDN w:val="0"/>
        <w:adjustRightInd w:val="0"/>
        <w:spacing w:after="120"/>
        <w:ind w:left="700"/>
        <w:rPr>
          <w:rFonts w:eastAsia="Arial Unicode MS" w:cs="Times"/>
          <w:color w:val="000000" w:themeColor="text1"/>
        </w:rPr>
      </w:pPr>
      <w:r w:rsidRPr="006C32D8">
        <w:rPr>
          <w:rFonts w:eastAsia="Arial Unicode MS" w:cs="Times"/>
          <w:color w:val="000000" w:themeColor="text1"/>
        </w:rPr>
        <w:t>Selskapet som leverer dette databladet, skal ikke holdes ansvarlig for skade som følge av håndtering eller fra kontakt med ovennevnte produkt.</w:t>
      </w:r>
    </w:p>
    <w:p w14:paraId="571BE396" w14:textId="77777777" w:rsidR="00547CC0" w:rsidRPr="00547CC0" w:rsidRDefault="00547CC0" w:rsidP="00EB035A">
      <w:pPr>
        <w:widowControl w:val="0"/>
        <w:autoSpaceDE w:val="0"/>
        <w:autoSpaceDN w:val="0"/>
        <w:adjustRightInd w:val="0"/>
        <w:spacing w:after="120"/>
        <w:rPr>
          <w:rFonts w:eastAsia="Arial Unicode MS" w:cs="Times"/>
          <w:color w:val="000000" w:themeColor="text1"/>
        </w:rPr>
      </w:pPr>
    </w:p>
    <w:p w14:paraId="63F6CBB4" w14:textId="77777777" w:rsidR="00E747C5" w:rsidRDefault="00E747C5" w:rsidP="00E747C5">
      <w:pPr>
        <w:widowControl w:val="0"/>
        <w:tabs>
          <w:tab w:val="center" w:pos="4703"/>
        </w:tabs>
        <w:autoSpaceDE w:val="0"/>
        <w:autoSpaceDN w:val="0"/>
        <w:adjustRightInd w:val="0"/>
        <w:spacing w:after="120"/>
        <w:rPr>
          <w:rFonts w:eastAsia="Arial Unicode MS" w:cs="Times"/>
          <w:color w:val="000000" w:themeColor="text1"/>
        </w:rPr>
      </w:pPr>
      <w:r>
        <w:rPr>
          <w:rFonts w:eastAsia="Arial Unicode MS" w:cs="Times"/>
          <w:color w:val="000000" w:themeColor="text1"/>
        </w:rPr>
        <w:t>Magne Landrø AS</w:t>
      </w:r>
      <w:r>
        <w:rPr>
          <w:rFonts w:eastAsia="Arial Unicode MS" w:cs="Times"/>
          <w:color w:val="000000" w:themeColor="text1"/>
        </w:rPr>
        <w:tab/>
      </w:r>
      <w:r>
        <w:rPr>
          <w:rFonts w:eastAsia="Arial Unicode MS" w:cs="Times"/>
          <w:color w:val="000000" w:themeColor="text1"/>
        </w:rPr>
        <w:br/>
        <w:t>Stillverksveien 1</w:t>
      </w:r>
      <w:r>
        <w:rPr>
          <w:rFonts w:eastAsia="Arial Unicode MS" w:cs="Times"/>
          <w:color w:val="000000" w:themeColor="text1"/>
        </w:rPr>
        <w:br/>
        <w:t>2004 Lillestrøm</w:t>
      </w:r>
      <w:r>
        <w:rPr>
          <w:rFonts w:eastAsia="Arial Unicode MS" w:cs="Times"/>
          <w:color w:val="000000" w:themeColor="text1"/>
        </w:rPr>
        <w:br/>
      </w:r>
      <w:proofErr w:type="spellStart"/>
      <w:r>
        <w:rPr>
          <w:rFonts w:eastAsia="Arial Unicode MS" w:cs="Times"/>
          <w:color w:val="000000" w:themeColor="text1"/>
        </w:rPr>
        <w:t>Tlf</w:t>
      </w:r>
      <w:proofErr w:type="spellEnd"/>
      <w:r>
        <w:rPr>
          <w:rFonts w:eastAsia="Arial Unicode MS" w:cs="Times"/>
          <w:color w:val="000000" w:themeColor="text1"/>
        </w:rPr>
        <w:t>: +47 64 84 75 75</w:t>
      </w:r>
    </w:p>
    <w:p w14:paraId="0DF1ACE8" w14:textId="77777777" w:rsidR="009930A3" w:rsidRPr="002E1425" w:rsidRDefault="00E747C5" w:rsidP="009930A3">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e-post: post@landro.no</w:t>
      </w:r>
    </w:p>
    <w:sectPr w:rsidR="009930A3" w:rsidRPr="002E1425" w:rsidSect="002F7553">
      <w:headerReference w:type="even" r:id="rId11"/>
      <w:headerReference w:type="default" r:id="rId12"/>
      <w:pgSz w:w="12240" w:h="15840"/>
      <w:pgMar w:top="1417" w:right="1417" w:bottom="1417" w:left="1417" w:header="708" w:footer="708" w:gutter="0"/>
      <w:pgNumType w:start="1"/>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3A79A" w14:textId="77777777" w:rsidR="00253F2A" w:rsidRDefault="00253F2A" w:rsidP="002F7553">
      <w:r>
        <w:separator/>
      </w:r>
    </w:p>
  </w:endnote>
  <w:endnote w:type="continuationSeparator" w:id="0">
    <w:p w14:paraId="769B43C2" w14:textId="77777777" w:rsidR="00253F2A" w:rsidRDefault="00253F2A" w:rsidP="002F7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7D123" w14:textId="77777777" w:rsidR="00253F2A" w:rsidRDefault="00253F2A" w:rsidP="002F7553">
      <w:r>
        <w:separator/>
      </w:r>
    </w:p>
  </w:footnote>
  <w:footnote w:type="continuationSeparator" w:id="0">
    <w:p w14:paraId="3E6747AC" w14:textId="77777777" w:rsidR="00253F2A" w:rsidRDefault="00253F2A" w:rsidP="002F75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3A9A3" w14:textId="77777777" w:rsidR="00EC5E65" w:rsidRDefault="00EC5E65" w:rsidP="00FD5592">
    <w:pPr>
      <w:pStyle w:val="Topp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482FC5D4" w14:textId="77777777" w:rsidR="00EC5E65" w:rsidRDefault="00EC5E65" w:rsidP="002F7553">
    <w:pPr>
      <w:pStyle w:val="Toppteks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94442" w14:textId="77777777" w:rsidR="00EC5E65" w:rsidRDefault="00EC5E65" w:rsidP="00FD5592">
    <w:pPr>
      <w:pStyle w:val="Topp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FA1B9F">
      <w:rPr>
        <w:rStyle w:val="Sidetall"/>
        <w:noProof/>
      </w:rPr>
      <w:t>1</w:t>
    </w:r>
    <w:r>
      <w:rPr>
        <w:rStyle w:val="Sidetall"/>
      </w:rPr>
      <w:fldChar w:fldCharType="end"/>
    </w:r>
  </w:p>
  <w:p w14:paraId="639C4DB3" w14:textId="35294791" w:rsidR="00EC5E65" w:rsidRDefault="00EC5E65" w:rsidP="002F7553">
    <w:pPr>
      <w:pStyle w:val="Topptekst"/>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064D5"/>
    <w:multiLevelType w:val="hybridMultilevel"/>
    <w:tmpl w:val="B8C26988"/>
    <w:lvl w:ilvl="0" w:tplc="8340B31C">
      <w:start w:val="4"/>
      <w:numFmt w:val="bullet"/>
      <w:lvlText w:val="-"/>
      <w:lvlJc w:val="left"/>
      <w:pPr>
        <w:ind w:left="720" w:hanging="360"/>
      </w:pPr>
      <w:rPr>
        <w:rFonts w:ascii="Calibri" w:eastAsia="Arial Unicode MS" w:hAnsi="Calibri" w:cs="Arial Unicode M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6E03630"/>
    <w:multiLevelType w:val="multilevel"/>
    <w:tmpl w:val="92DEBE1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B147B54"/>
    <w:multiLevelType w:val="multilevel"/>
    <w:tmpl w:val="474C8D64"/>
    <w:lvl w:ilvl="0">
      <w:start w:val="1"/>
      <w:numFmt w:val="decimal"/>
      <w:lvlText w:val="%1."/>
      <w:lvlJc w:val="left"/>
      <w:pPr>
        <w:ind w:left="360" w:hanging="360"/>
      </w:pPr>
      <w:rPr>
        <w:rFonts w:eastAsiaTheme="minorHAnsi" w:cstheme="minorBidi" w:hint="default"/>
        <w:color w:val="auto"/>
        <w:u w:val="single"/>
      </w:rPr>
    </w:lvl>
    <w:lvl w:ilvl="1">
      <w:start w:val="1"/>
      <w:numFmt w:val="decimal"/>
      <w:lvlText w:val="%1.%2."/>
      <w:lvlJc w:val="left"/>
      <w:pPr>
        <w:ind w:left="1080" w:hanging="360"/>
      </w:pPr>
      <w:rPr>
        <w:rFonts w:eastAsiaTheme="minorHAnsi" w:cstheme="minorBidi" w:hint="default"/>
        <w:color w:val="auto"/>
        <w:u w:val="single"/>
      </w:rPr>
    </w:lvl>
    <w:lvl w:ilvl="2">
      <w:start w:val="1"/>
      <w:numFmt w:val="decimal"/>
      <w:lvlText w:val="%1.%2.%3."/>
      <w:lvlJc w:val="left"/>
      <w:pPr>
        <w:ind w:left="2160" w:hanging="720"/>
      </w:pPr>
      <w:rPr>
        <w:rFonts w:eastAsiaTheme="minorHAnsi" w:cstheme="minorBidi" w:hint="default"/>
        <w:color w:val="auto"/>
        <w:u w:val="single"/>
      </w:rPr>
    </w:lvl>
    <w:lvl w:ilvl="3">
      <w:start w:val="1"/>
      <w:numFmt w:val="decimal"/>
      <w:lvlText w:val="%1.%2.%3.%4."/>
      <w:lvlJc w:val="left"/>
      <w:pPr>
        <w:ind w:left="2880" w:hanging="720"/>
      </w:pPr>
      <w:rPr>
        <w:rFonts w:eastAsiaTheme="minorHAnsi" w:cstheme="minorBidi" w:hint="default"/>
        <w:color w:val="auto"/>
        <w:u w:val="single"/>
      </w:rPr>
    </w:lvl>
    <w:lvl w:ilvl="4">
      <w:start w:val="1"/>
      <w:numFmt w:val="decimal"/>
      <w:lvlText w:val="%1.%2.%3.%4.%5."/>
      <w:lvlJc w:val="left"/>
      <w:pPr>
        <w:ind w:left="3960" w:hanging="1080"/>
      </w:pPr>
      <w:rPr>
        <w:rFonts w:eastAsiaTheme="minorHAnsi" w:cstheme="minorBidi" w:hint="default"/>
        <w:color w:val="auto"/>
        <w:u w:val="single"/>
      </w:rPr>
    </w:lvl>
    <w:lvl w:ilvl="5">
      <w:start w:val="1"/>
      <w:numFmt w:val="decimal"/>
      <w:lvlText w:val="%1.%2.%3.%4.%5.%6."/>
      <w:lvlJc w:val="left"/>
      <w:pPr>
        <w:ind w:left="4680" w:hanging="1080"/>
      </w:pPr>
      <w:rPr>
        <w:rFonts w:eastAsiaTheme="minorHAnsi" w:cstheme="minorBidi" w:hint="default"/>
        <w:color w:val="auto"/>
        <w:u w:val="single"/>
      </w:rPr>
    </w:lvl>
    <w:lvl w:ilvl="6">
      <w:start w:val="1"/>
      <w:numFmt w:val="decimal"/>
      <w:lvlText w:val="%1.%2.%3.%4.%5.%6.%7."/>
      <w:lvlJc w:val="left"/>
      <w:pPr>
        <w:ind w:left="5760" w:hanging="1440"/>
      </w:pPr>
      <w:rPr>
        <w:rFonts w:eastAsiaTheme="minorHAnsi" w:cstheme="minorBidi" w:hint="default"/>
        <w:color w:val="auto"/>
        <w:u w:val="single"/>
      </w:rPr>
    </w:lvl>
    <w:lvl w:ilvl="7">
      <w:start w:val="1"/>
      <w:numFmt w:val="decimal"/>
      <w:lvlText w:val="%1.%2.%3.%4.%5.%6.%7.%8."/>
      <w:lvlJc w:val="left"/>
      <w:pPr>
        <w:ind w:left="6480" w:hanging="1440"/>
      </w:pPr>
      <w:rPr>
        <w:rFonts w:eastAsiaTheme="minorHAnsi" w:cstheme="minorBidi" w:hint="default"/>
        <w:color w:val="auto"/>
        <w:u w:val="single"/>
      </w:rPr>
    </w:lvl>
    <w:lvl w:ilvl="8">
      <w:start w:val="1"/>
      <w:numFmt w:val="decimal"/>
      <w:lvlText w:val="%1.%2.%3.%4.%5.%6.%7.%8.%9."/>
      <w:lvlJc w:val="left"/>
      <w:pPr>
        <w:ind w:left="7560" w:hanging="1800"/>
      </w:pPr>
      <w:rPr>
        <w:rFonts w:eastAsiaTheme="minorHAnsi" w:cstheme="minorBidi" w:hint="default"/>
        <w:color w:val="auto"/>
        <w:u w:val="single"/>
      </w:rPr>
    </w:lvl>
  </w:abstractNum>
  <w:abstractNum w:abstractNumId="3">
    <w:nsid w:val="21B31496"/>
    <w:multiLevelType w:val="multilevel"/>
    <w:tmpl w:val="E9AE37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4B1C4F"/>
    <w:multiLevelType w:val="hybridMultilevel"/>
    <w:tmpl w:val="54F0F5E0"/>
    <w:lvl w:ilvl="0" w:tplc="D7E8736C">
      <w:start w:val="4"/>
      <w:numFmt w:val="bullet"/>
      <w:lvlText w:val="-"/>
      <w:lvlJc w:val="left"/>
      <w:pPr>
        <w:ind w:left="720" w:hanging="360"/>
      </w:pPr>
      <w:rPr>
        <w:rFonts w:ascii="Calibri" w:eastAsia="Arial Unicode MS" w:hAnsi="Calibri" w:cs="Arial Unicode M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5207E54"/>
    <w:multiLevelType w:val="multilevel"/>
    <w:tmpl w:val="92DEBE1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4346AC8"/>
    <w:multiLevelType w:val="multilevel"/>
    <w:tmpl w:val="BEE611CC"/>
    <w:lvl w:ilvl="0">
      <w:numFmt w:val="none"/>
      <w:lvlText w:val="2.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nsid w:val="347643A9"/>
    <w:multiLevelType w:val="multilevel"/>
    <w:tmpl w:val="C734B79C"/>
    <w:lvl w:ilvl="0">
      <w:start w:val="1"/>
      <w:numFmt w:val="none"/>
      <w:lvlText w:val="2."/>
      <w:lvlJc w:val="left"/>
      <w:pPr>
        <w:ind w:left="360" w:hanging="360"/>
      </w:pPr>
      <w:rPr>
        <w:rFonts w:hint="default"/>
      </w:rPr>
    </w:lvl>
    <w:lvl w:ilvl="1">
      <w:start w:val="2"/>
      <w:numFmt w:val="none"/>
      <w:lvlText w:val="2.1."/>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6DD6803"/>
    <w:multiLevelType w:val="multilevel"/>
    <w:tmpl w:val="9FB426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8332FE6"/>
    <w:multiLevelType w:val="hybridMultilevel"/>
    <w:tmpl w:val="DBC47848"/>
    <w:lvl w:ilvl="0" w:tplc="8568666C">
      <w:start w:val="2"/>
      <w:numFmt w:val="bullet"/>
      <w:lvlText w:val=""/>
      <w:lvlJc w:val="left"/>
      <w:pPr>
        <w:ind w:left="3900" w:hanging="360"/>
      </w:pPr>
      <w:rPr>
        <w:rFonts w:ascii="Wingdings" w:eastAsia="Arial Unicode MS" w:hAnsi="Wingdings" w:cs="Arial Unicode MS" w:hint="default"/>
      </w:rPr>
    </w:lvl>
    <w:lvl w:ilvl="1" w:tplc="04140003" w:tentative="1">
      <w:start w:val="1"/>
      <w:numFmt w:val="bullet"/>
      <w:lvlText w:val="o"/>
      <w:lvlJc w:val="left"/>
      <w:pPr>
        <w:ind w:left="4620" w:hanging="360"/>
      </w:pPr>
      <w:rPr>
        <w:rFonts w:ascii="Courier New" w:hAnsi="Courier New" w:cs="Courier New" w:hint="default"/>
      </w:rPr>
    </w:lvl>
    <w:lvl w:ilvl="2" w:tplc="04140005" w:tentative="1">
      <w:start w:val="1"/>
      <w:numFmt w:val="bullet"/>
      <w:lvlText w:val=""/>
      <w:lvlJc w:val="left"/>
      <w:pPr>
        <w:ind w:left="5340" w:hanging="360"/>
      </w:pPr>
      <w:rPr>
        <w:rFonts w:ascii="Wingdings" w:hAnsi="Wingdings" w:hint="default"/>
      </w:rPr>
    </w:lvl>
    <w:lvl w:ilvl="3" w:tplc="04140001" w:tentative="1">
      <w:start w:val="1"/>
      <w:numFmt w:val="bullet"/>
      <w:lvlText w:val=""/>
      <w:lvlJc w:val="left"/>
      <w:pPr>
        <w:ind w:left="6060" w:hanging="360"/>
      </w:pPr>
      <w:rPr>
        <w:rFonts w:ascii="Symbol" w:hAnsi="Symbol" w:hint="default"/>
      </w:rPr>
    </w:lvl>
    <w:lvl w:ilvl="4" w:tplc="04140003" w:tentative="1">
      <w:start w:val="1"/>
      <w:numFmt w:val="bullet"/>
      <w:lvlText w:val="o"/>
      <w:lvlJc w:val="left"/>
      <w:pPr>
        <w:ind w:left="6780" w:hanging="360"/>
      </w:pPr>
      <w:rPr>
        <w:rFonts w:ascii="Courier New" w:hAnsi="Courier New" w:cs="Courier New" w:hint="default"/>
      </w:rPr>
    </w:lvl>
    <w:lvl w:ilvl="5" w:tplc="04140005" w:tentative="1">
      <w:start w:val="1"/>
      <w:numFmt w:val="bullet"/>
      <w:lvlText w:val=""/>
      <w:lvlJc w:val="left"/>
      <w:pPr>
        <w:ind w:left="7500" w:hanging="360"/>
      </w:pPr>
      <w:rPr>
        <w:rFonts w:ascii="Wingdings" w:hAnsi="Wingdings" w:hint="default"/>
      </w:rPr>
    </w:lvl>
    <w:lvl w:ilvl="6" w:tplc="04140001" w:tentative="1">
      <w:start w:val="1"/>
      <w:numFmt w:val="bullet"/>
      <w:lvlText w:val=""/>
      <w:lvlJc w:val="left"/>
      <w:pPr>
        <w:ind w:left="8220" w:hanging="360"/>
      </w:pPr>
      <w:rPr>
        <w:rFonts w:ascii="Symbol" w:hAnsi="Symbol" w:hint="default"/>
      </w:rPr>
    </w:lvl>
    <w:lvl w:ilvl="7" w:tplc="04140003" w:tentative="1">
      <w:start w:val="1"/>
      <w:numFmt w:val="bullet"/>
      <w:lvlText w:val="o"/>
      <w:lvlJc w:val="left"/>
      <w:pPr>
        <w:ind w:left="8940" w:hanging="360"/>
      </w:pPr>
      <w:rPr>
        <w:rFonts w:ascii="Courier New" w:hAnsi="Courier New" w:cs="Courier New" w:hint="default"/>
      </w:rPr>
    </w:lvl>
    <w:lvl w:ilvl="8" w:tplc="04140005" w:tentative="1">
      <w:start w:val="1"/>
      <w:numFmt w:val="bullet"/>
      <w:lvlText w:val=""/>
      <w:lvlJc w:val="left"/>
      <w:pPr>
        <w:ind w:left="9660" w:hanging="360"/>
      </w:pPr>
      <w:rPr>
        <w:rFonts w:ascii="Wingdings" w:hAnsi="Wingdings" w:hint="default"/>
      </w:rPr>
    </w:lvl>
  </w:abstractNum>
  <w:abstractNum w:abstractNumId="10">
    <w:nsid w:val="3B5A2177"/>
    <w:multiLevelType w:val="multilevel"/>
    <w:tmpl w:val="28C20DA2"/>
    <w:lvl w:ilvl="0">
      <w:start w:val="1"/>
      <w:numFmt w:val="decimal"/>
      <w:lvlText w:val="%1."/>
      <w:lvlJc w:val="left"/>
      <w:pPr>
        <w:ind w:left="360" w:hanging="360"/>
      </w:pPr>
      <w:rPr>
        <w:rFonts w:eastAsiaTheme="minorHAnsi" w:cstheme="minorBidi" w:hint="default"/>
        <w:color w:val="auto"/>
        <w:u w:val="single"/>
      </w:rPr>
    </w:lvl>
    <w:lvl w:ilvl="1">
      <w:start w:val="1"/>
      <w:numFmt w:val="decimal"/>
      <w:lvlText w:val="%1.%2."/>
      <w:lvlJc w:val="left"/>
      <w:pPr>
        <w:ind w:left="360" w:hanging="360"/>
      </w:pPr>
      <w:rPr>
        <w:rFonts w:eastAsiaTheme="minorHAnsi" w:cstheme="minorBidi" w:hint="default"/>
        <w:color w:val="auto"/>
        <w:u w:val="single"/>
      </w:rPr>
    </w:lvl>
    <w:lvl w:ilvl="2">
      <w:start w:val="1"/>
      <w:numFmt w:val="decimal"/>
      <w:lvlText w:val="%1.%2.%3."/>
      <w:lvlJc w:val="left"/>
      <w:pPr>
        <w:ind w:left="720" w:hanging="720"/>
      </w:pPr>
      <w:rPr>
        <w:rFonts w:eastAsiaTheme="minorHAnsi" w:cstheme="minorBidi" w:hint="default"/>
        <w:color w:val="auto"/>
        <w:u w:val="single"/>
      </w:rPr>
    </w:lvl>
    <w:lvl w:ilvl="3">
      <w:start w:val="1"/>
      <w:numFmt w:val="decimal"/>
      <w:lvlText w:val="%1.%2.%3.%4."/>
      <w:lvlJc w:val="left"/>
      <w:pPr>
        <w:ind w:left="720" w:hanging="720"/>
      </w:pPr>
      <w:rPr>
        <w:rFonts w:eastAsiaTheme="minorHAnsi" w:cstheme="minorBidi" w:hint="default"/>
        <w:color w:val="auto"/>
        <w:u w:val="single"/>
      </w:rPr>
    </w:lvl>
    <w:lvl w:ilvl="4">
      <w:start w:val="1"/>
      <w:numFmt w:val="decimal"/>
      <w:lvlText w:val="%1.%2.%3.%4.%5."/>
      <w:lvlJc w:val="left"/>
      <w:pPr>
        <w:ind w:left="1080" w:hanging="1080"/>
      </w:pPr>
      <w:rPr>
        <w:rFonts w:eastAsiaTheme="minorHAnsi" w:cstheme="minorBidi" w:hint="default"/>
        <w:color w:val="auto"/>
        <w:u w:val="single"/>
      </w:rPr>
    </w:lvl>
    <w:lvl w:ilvl="5">
      <w:start w:val="1"/>
      <w:numFmt w:val="decimal"/>
      <w:lvlText w:val="%1.%2.%3.%4.%5.%6."/>
      <w:lvlJc w:val="left"/>
      <w:pPr>
        <w:ind w:left="1080" w:hanging="1080"/>
      </w:pPr>
      <w:rPr>
        <w:rFonts w:eastAsiaTheme="minorHAnsi" w:cstheme="minorBidi" w:hint="default"/>
        <w:color w:val="auto"/>
        <w:u w:val="single"/>
      </w:rPr>
    </w:lvl>
    <w:lvl w:ilvl="6">
      <w:start w:val="1"/>
      <w:numFmt w:val="decimal"/>
      <w:lvlText w:val="%1.%2.%3.%4.%5.%6.%7."/>
      <w:lvlJc w:val="left"/>
      <w:pPr>
        <w:ind w:left="1440" w:hanging="1440"/>
      </w:pPr>
      <w:rPr>
        <w:rFonts w:eastAsiaTheme="minorHAnsi" w:cstheme="minorBidi" w:hint="default"/>
        <w:color w:val="auto"/>
        <w:u w:val="single"/>
      </w:rPr>
    </w:lvl>
    <w:lvl w:ilvl="7">
      <w:start w:val="1"/>
      <w:numFmt w:val="decimal"/>
      <w:lvlText w:val="%1.%2.%3.%4.%5.%6.%7.%8."/>
      <w:lvlJc w:val="left"/>
      <w:pPr>
        <w:ind w:left="1440" w:hanging="1440"/>
      </w:pPr>
      <w:rPr>
        <w:rFonts w:eastAsiaTheme="minorHAnsi" w:cstheme="minorBidi" w:hint="default"/>
        <w:color w:val="auto"/>
        <w:u w:val="single"/>
      </w:rPr>
    </w:lvl>
    <w:lvl w:ilvl="8">
      <w:start w:val="1"/>
      <w:numFmt w:val="decimal"/>
      <w:lvlText w:val="%1.%2.%3.%4.%5.%6.%7.%8.%9."/>
      <w:lvlJc w:val="left"/>
      <w:pPr>
        <w:ind w:left="1800" w:hanging="1800"/>
      </w:pPr>
      <w:rPr>
        <w:rFonts w:eastAsiaTheme="minorHAnsi" w:cstheme="minorBidi" w:hint="default"/>
        <w:color w:val="auto"/>
        <w:u w:val="single"/>
      </w:rPr>
    </w:lvl>
  </w:abstractNum>
  <w:abstractNum w:abstractNumId="11">
    <w:nsid w:val="47A96F02"/>
    <w:multiLevelType w:val="multilevel"/>
    <w:tmpl w:val="FF2827C6"/>
    <w:lvl w:ilvl="0">
      <w:start w:val="1"/>
      <w:numFmt w:val="decimal"/>
      <w:lvlText w:val="%1."/>
      <w:lvlJc w:val="left"/>
      <w:pPr>
        <w:ind w:left="360" w:hanging="360"/>
      </w:pPr>
      <w:rPr>
        <w:rFonts w:eastAsiaTheme="minorHAnsi" w:cstheme="minorBidi" w:hint="default"/>
        <w:color w:val="auto"/>
        <w:u w:val="single"/>
      </w:rPr>
    </w:lvl>
    <w:lvl w:ilvl="1">
      <w:start w:val="1"/>
      <w:numFmt w:val="decimal"/>
      <w:lvlText w:val="%1.%2."/>
      <w:lvlJc w:val="left"/>
      <w:pPr>
        <w:ind w:left="720" w:hanging="360"/>
      </w:pPr>
      <w:rPr>
        <w:rFonts w:eastAsiaTheme="minorHAnsi" w:cstheme="minorBidi" w:hint="default"/>
        <w:color w:val="auto"/>
        <w:u w:val="single"/>
      </w:rPr>
    </w:lvl>
    <w:lvl w:ilvl="2">
      <w:start w:val="1"/>
      <w:numFmt w:val="decimal"/>
      <w:lvlText w:val="%1.%2.%3."/>
      <w:lvlJc w:val="left"/>
      <w:pPr>
        <w:ind w:left="1440" w:hanging="720"/>
      </w:pPr>
      <w:rPr>
        <w:rFonts w:eastAsiaTheme="minorHAnsi" w:cstheme="minorBidi" w:hint="default"/>
        <w:color w:val="auto"/>
        <w:u w:val="single"/>
      </w:rPr>
    </w:lvl>
    <w:lvl w:ilvl="3">
      <w:start w:val="1"/>
      <w:numFmt w:val="decimal"/>
      <w:lvlText w:val="%1.%2.%3.%4."/>
      <w:lvlJc w:val="left"/>
      <w:pPr>
        <w:ind w:left="1800" w:hanging="720"/>
      </w:pPr>
      <w:rPr>
        <w:rFonts w:eastAsiaTheme="minorHAnsi" w:cstheme="minorBidi" w:hint="default"/>
        <w:color w:val="auto"/>
        <w:u w:val="single"/>
      </w:rPr>
    </w:lvl>
    <w:lvl w:ilvl="4">
      <w:start w:val="1"/>
      <w:numFmt w:val="decimal"/>
      <w:lvlText w:val="%1.%2.%3.%4.%5."/>
      <w:lvlJc w:val="left"/>
      <w:pPr>
        <w:ind w:left="2520" w:hanging="1080"/>
      </w:pPr>
      <w:rPr>
        <w:rFonts w:eastAsiaTheme="minorHAnsi" w:cstheme="minorBidi" w:hint="default"/>
        <w:color w:val="auto"/>
        <w:u w:val="single"/>
      </w:rPr>
    </w:lvl>
    <w:lvl w:ilvl="5">
      <w:start w:val="1"/>
      <w:numFmt w:val="decimal"/>
      <w:lvlText w:val="%1.%2.%3.%4.%5.%6."/>
      <w:lvlJc w:val="left"/>
      <w:pPr>
        <w:ind w:left="2880" w:hanging="1080"/>
      </w:pPr>
      <w:rPr>
        <w:rFonts w:eastAsiaTheme="minorHAnsi" w:cstheme="minorBidi" w:hint="default"/>
        <w:color w:val="auto"/>
        <w:u w:val="single"/>
      </w:rPr>
    </w:lvl>
    <w:lvl w:ilvl="6">
      <w:start w:val="1"/>
      <w:numFmt w:val="decimal"/>
      <w:lvlText w:val="%1.%2.%3.%4.%5.%6.%7."/>
      <w:lvlJc w:val="left"/>
      <w:pPr>
        <w:ind w:left="3600" w:hanging="1440"/>
      </w:pPr>
      <w:rPr>
        <w:rFonts w:eastAsiaTheme="minorHAnsi" w:cstheme="minorBidi" w:hint="default"/>
        <w:color w:val="auto"/>
        <w:u w:val="single"/>
      </w:rPr>
    </w:lvl>
    <w:lvl w:ilvl="7">
      <w:start w:val="1"/>
      <w:numFmt w:val="decimal"/>
      <w:lvlText w:val="%1.%2.%3.%4.%5.%6.%7.%8."/>
      <w:lvlJc w:val="left"/>
      <w:pPr>
        <w:ind w:left="3960" w:hanging="1440"/>
      </w:pPr>
      <w:rPr>
        <w:rFonts w:eastAsiaTheme="minorHAnsi" w:cstheme="minorBidi" w:hint="default"/>
        <w:color w:val="auto"/>
        <w:u w:val="single"/>
      </w:rPr>
    </w:lvl>
    <w:lvl w:ilvl="8">
      <w:start w:val="1"/>
      <w:numFmt w:val="decimal"/>
      <w:lvlText w:val="%1.%2.%3.%4.%5.%6.%7.%8.%9."/>
      <w:lvlJc w:val="left"/>
      <w:pPr>
        <w:ind w:left="4680" w:hanging="1800"/>
      </w:pPr>
      <w:rPr>
        <w:rFonts w:eastAsiaTheme="minorHAnsi" w:cstheme="minorBidi" w:hint="default"/>
        <w:color w:val="auto"/>
        <w:u w:val="single"/>
      </w:rPr>
    </w:lvl>
  </w:abstractNum>
  <w:abstractNum w:abstractNumId="12">
    <w:nsid w:val="720A4B1A"/>
    <w:multiLevelType w:val="multilevel"/>
    <w:tmpl w:val="E1BED1CA"/>
    <w:lvl w:ilvl="0">
      <w:start w:val="1"/>
      <w:numFmt w:val="decimal"/>
      <w:lvlText w:val="%1."/>
      <w:lvlJc w:val="left"/>
      <w:pPr>
        <w:ind w:left="360" w:hanging="360"/>
      </w:pPr>
      <w:rPr>
        <w:rFonts w:asciiTheme="minorHAnsi" w:eastAsiaTheme="minorHAnsi" w:hAnsiTheme="minorHAnsi" w:cstheme="minorBidi" w:hint="default"/>
        <w:color w:val="auto"/>
      </w:rPr>
    </w:lvl>
    <w:lvl w:ilvl="1">
      <w:start w:val="1"/>
      <w:numFmt w:val="decimal"/>
      <w:lvlText w:val="%1.%2."/>
      <w:lvlJc w:val="left"/>
      <w:pPr>
        <w:ind w:left="360" w:hanging="360"/>
      </w:pPr>
      <w:rPr>
        <w:rFonts w:asciiTheme="minorHAnsi" w:eastAsiaTheme="minorHAnsi" w:hAnsiTheme="minorHAnsi" w:cstheme="minorBidi" w:hint="default"/>
        <w:color w:val="auto"/>
        <w:u w:val="single"/>
      </w:rPr>
    </w:lvl>
    <w:lvl w:ilvl="2">
      <w:start w:val="1"/>
      <w:numFmt w:val="decimal"/>
      <w:lvlText w:val="%1.%2.%3."/>
      <w:lvlJc w:val="left"/>
      <w:pPr>
        <w:ind w:left="720" w:hanging="720"/>
      </w:pPr>
      <w:rPr>
        <w:rFonts w:asciiTheme="minorHAnsi" w:eastAsiaTheme="minorHAnsi" w:hAnsiTheme="minorHAnsi" w:cstheme="minorBidi" w:hint="default"/>
        <w:color w:val="auto"/>
      </w:rPr>
    </w:lvl>
    <w:lvl w:ilvl="3">
      <w:start w:val="1"/>
      <w:numFmt w:val="decimal"/>
      <w:lvlText w:val="%1.%2.%3.%4."/>
      <w:lvlJc w:val="left"/>
      <w:pPr>
        <w:ind w:left="720" w:hanging="720"/>
      </w:pPr>
      <w:rPr>
        <w:rFonts w:asciiTheme="minorHAnsi" w:eastAsiaTheme="minorHAnsi" w:hAnsiTheme="minorHAnsi" w:cstheme="minorBidi" w:hint="default"/>
        <w:color w:val="auto"/>
      </w:rPr>
    </w:lvl>
    <w:lvl w:ilvl="4">
      <w:start w:val="1"/>
      <w:numFmt w:val="decimal"/>
      <w:lvlText w:val="%1.%2.%3.%4.%5."/>
      <w:lvlJc w:val="left"/>
      <w:pPr>
        <w:ind w:left="1080" w:hanging="1080"/>
      </w:pPr>
      <w:rPr>
        <w:rFonts w:asciiTheme="minorHAnsi" w:eastAsiaTheme="minorHAnsi" w:hAnsiTheme="minorHAnsi" w:cstheme="minorBidi" w:hint="default"/>
        <w:color w:val="auto"/>
      </w:rPr>
    </w:lvl>
    <w:lvl w:ilvl="5">
      <w:start w:val="1"/>
      <w:numFmt w:val="decimal"/>
      <w:lvlText w:val="%1.%2.%3.%4.%5.%6."/>
      <w:lvlJc w:val="left"/>
      <w:pPr>
        <w:ind w:left="1080" w:hanging="1080"/>
      </w:pPr>
      <w:rPr>
        <w:rFonts w:asciiTheme="minorHAnsi" w:eastAsiaTheme="minorHAnsi" w:hAnsiTheme="minorHAnsi" w:cstheme="minorBidi" w:hint="default"/>
        <w:color w:val="auto"/>
      </w:rPr>
    </w:lvl>
    <w:lvl w:ilvl="6">
      <w:start w:val="1"/>
      <w:numFmt w:val="decimal"/>
      <w:lvlText w:val="%1.%2.%3.%4.%5.%6.%7."/>
      <w:lvlJc w:val="left"/>
      <w:pPr>
        <w:ind w:left="1440" w:hanging="1440"/>
      </w:pPr>
      <w:rPr>
        <w:rFonts w:asciiTheme="minorHAnsi" w:eastAsiaTheme="minorHAnsi" w:hAnsiTheme="minorHAnsi" w:cstheme="minorBidi" w:hint="default"/>
        <w:color w:val="auto"/>
      </w:rPr>
    </w:lvl>
    <w:lvl w:ilvl="7">
      <w:start w:val="1"/>
      <w:numFmt w:val="decimal"/>
      <w:lvlText w:val="%1.%2.%3.%4.%5.%6.%7.%8."/>
      <w:lvlJc w:val="left"/>
      <w:pPr>
        <w:ind w:left="1440" w:hanging="1440"/>
      </w:pPr>
      <w:rPr>
        <w:rFonts w:asciiTheme="minorHAnsi" w:eastAsiaTheme="minorHAnsi" w:hAnsiTheme="minorHAnsi" w:cstheme="minorBidi" w:hint="default"/>
        <w:color w:val="auto"/>
      </w:rPr>
    </w:lvl>
    <w:lvl w:ilvl="8">
      <w:start w:val="1"/>
      <w:numFmt w:val="decimal"/>
      <w:lvlText w:val="%1.%2.%3.%4.%5.%6.%7.%8.%9."/>
      <w:lvlJc w:val="left"/>
      <w:pPr>
        <w:ind w:left="1800" w:hanging="1800"/>
      </w:pPr>
      <w:rPr>
        <w:rFonts w:asciiTheme="minorHAnsi" w:eastAsiaTheme="minorHAnsi" w:hAnsiTheme="minorHAnsi" w:cstheme="minorBidi" w:hint="default"/>
        <w:color w:val="auto"/>
      </w:rPr>
    </w:lvl>
  </w:abstractNum>
  <w:abstractNum w:abstractNumId="13">
    <w:nsid w:val="76323251"/>
    <w:multiLevelType w:val="multilevel"/>
    <w:tmpl w:val="92DEBE1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3"/>
  </w:num>
  <w:num w:numId="3">
    <w:abstractNumId w:val="12"/>
  </w:num>
  <w:num w:numId="4">
    <w:abstractNumId w:val="2"/>
  </w:num>
  <w:num w:numId="5">
    <w:abstractNumId w:val="10"/>
  </w:num>
  <w:num w:numId="6">
    <w:abstractNumId w:val="11"/>
  </w:num>
  <w:num w:numId="7">
    <w:abstractNumId w:val="1"/>
  </w:num>
  <w:num w:numId="8">
    <w:abstractNumId w:val="13"/>
  </w:num>
  <w:num w:numId="9">
    <w:abstractNumId w:val="7"/>
  </w:num>
  <w:num w:numId="10">
    <w:abstractNumId w:val="5"/>
  </w:num>
  <w:num w:numId="11">
    <w:abstractNumId w:val="6"/>
  </w:num>
  <w:num w:numId="12">
    <w:abstractNumId w:val="9"/>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AA2"/>
    <w:rsid w:val="00021484"/>
    <w:rsid w:val="000234C5"/>
    <w:rsid w:val="0003276F"/>
    <w:rsid w:val="000557D6"/>
    <w:rsid w:val="00091CB9"/>
    <w:rsid w:val="000A469F"/>
    <w:rsid w:val="000B41F5"/>
    <w:rsid w:val="000D63B4"/>
    <w:rsid w:val="000E2BC7"/>
    <w:rsid w:val="000F5E55"/>
    <w:rsid w:val="001000AE"/>
    <w:rsid w:val="0010194E"/>
    <w:rsid w:val="00130A20"/>
    <w:rsid w:val="00152983"/>
    <w:rsid w:val="00172127"/>
    <w:rsid w:val="00182F52"/>
    <w:rsid w:val="001845DA"/>
    <w:rsid w:val="001860E2"/>
    <w:rsid w:val="001C0241"/>
    <w:rsid w:val="001C203C"/>
    <w:rsid w:val="001E2C94"/>
    <w:rsid w:val="001E51B8"/>
    <w:rsid w:val="001F7DFE"/>
    <w:rsid w:val="0025380C"/>
    <w:rsid w:val="00253F2A"/>
    <w:rsid w:val="00256CED"/>
    <w:rsid w:val="00266CD7"/>
    <w:rsid w:val="00284F29"/>
    <w:rsid w:val="002B77C4"/>
    <w:rsid w:val="002C0AE6"/>
    <w:rsid w:val="002E1425"/>
    <w:rsid w:val="002F6934"/>
    <w:rsid w:val="002F7553"/>
    <w:rsid w:val="00306788"/>
    <w:rsid w:val="003211B7"/>
    <w:rsid w:val="00326CB6"/>
    <w:rsid w:val="00361400"/>
    <w:rsid w:val="00376CDC"/>
    <w:rsid w:val="00395797"/>
    <w:rsid w:val="00396BE1"/>
    <w:rsid w:val="003B3E73"/>
    <w:rsid w:val="003C37FB"/>
    <w:rsid w:val="003D6682"/>
    <w:rsid w:val="003E0B66"/>
    <w:rsid w:val="003E4431"/>
    <w:rsid w:val="00434CE5"/>
    <w:rsid w:val="00440523"/>
    <w:rsid w:val="004456C4"/>
    <w:rsid w:val="00456872"/>
    <w:rsid w:val="0048575F"/>
    <w:rsid w:val="00487A09"/>
    <w:rsid w:val="004A3574"/>
    <w:rsid w:val="004B2559"/>
    <w:rsid w:val="004C4F7E"/>
    <w:rsid w:val="004C6FDE"/>
    <w:rsid w:val="004F0F35"/>
    <w:rsid w:val="00502305"/>
    <w:rsid w:val="00504F41"/>
    <w:rsid w:val="0053323D"/>
    <w:rsid w:val="0054595A"/>
    <w:rsid w:val="00547CC0"/>
    <w:rsid w:val="005863B6"/>
    <w:rsid w:val="005B0532"/>
    <w:rsid w:val="005B6A5A"/>
    <w:rsid w:val="005C116B"/>
    <w:rsid w:val="005C63DA"/>
    <w:rsid w:val="005D55ED"/>
    <w:rsid w:val="005F4B9C"/>
    <w:rsid w:val="005F6A13"/>
    <w:rsid w:val="005F7F0A"/>
    <w:rsid w:val="00625B15"/>
    <w:rsid w:val="00637DC6"/>
    <w:rsid w:val="0064569B"/>
    <w:rsid w:val="00652DFF"/>
    <w:rsid w:val="00656288"/>
    <w:rsid w:val="00667E10"/>
    <w:rsid w:val="00670DBF"/>
    <w:rsid w:val="00680328"/>
    <w:rsid w:val="006950E8"/>
    <w:rsid w:val="006A479B"/>
    <w:rsid w:val="006C32D8"/>
    <w:rsid w:val="006D5DF6"/>
    <w:rsid w:val="006F2F98"/>
    <w:rsid w:val="00704409"/>
    <w:rsid w:val="0071172C"/>
    <w:rsid w:val="00717A9C"/>
    <w:rsid w:val="00720B5C"/>
    <w:rsid w:val="00732B1A"/>
    <w:rsid w:val="00766A9C"/>
    <w:rsid w:val="0076732D"/>
    <w:rsid w:val="00773C24"/>
    <w:rsid w:val="007A057A"/>
    <w:rsid w:val="007B79A6"/>
    <w:rsid w:val="007C36F4"/>
    <w:rsid w:val="007F1BBF"/>
    <w:rsid w:val="007F1DB8"/>
    <w:rsid w:val="008414A0"/>
    <w:rsid w:val="00851686"/>
    <w:rsid w:val="00874732"/>
    <w:rsid w:val="0088242D"/>
    <w:rsid w:val="00893322"/>
    <w:rsid w:val="008B78F8"/>
    <w:rsid w:val="008C4763"/>
    <w:rsid w:val="008D1FE9"/>
    <w:rsid w:val="008E7B81"/>
    <w:rsid w:val="00912704"/>
    <w:rsid w:val="00912BD8"/>
    <w:rsid w:val="00931C20"/>
    <w:rsid w:val="00942102"/>
    <w:rsid w:val="009629F2"/>
    <w:rsid w:val="00971874"/>
    <w:rsid w:val="009930A3"/>
    <w:rsid w:val="009B625D"/>
    <w:rsid w:val="009D2E9B"/>
    <w:rsid w:val="00A01584"/>
    <w:rsid w:val="00A119EC"/>
    <w:rsid w:val="00A651B7"/>
    <w:rsid w:val="00A76C0F"/>
    <w:rsid w:val="00AA63CC"/>
    <w:rsid w:val="00AB4610"/>
    <w:rsid w:val="00AC335E"/>
    <w:rsid w:val="00AC6061"/>
    <w:rsid w:val="00AF79D8"/>
    <w:rsid w:val="00B02656"/>
    <w:rsid w:val="00B10918"/>
    <w:rsid w:val="00B151F7"/>
    <w:rsid w:val="00B30877"/>
    <w:rsid w:val="00B43591"/>
    <w:rsid w:val="00B60798"/>
    <w:rsid w:val="00BA2DB0"/>
    <w:rsid w:val="00BC6F4B"/>
    <w:rsid w:val="00BE7878"/>
    <w:rsid w:val="00C3190A"/>
    <w:rsid w:val="00C441A8"/>
    <w:rsid w:val="00C50944"/>
    <w:rsid w:val="00C65808"/>
    <w:rsid w:val="00C77A33"/>
    <w:rsid w:val="00CB453A"/>
    <w:rsid w:val="00CD31BE"/>
    <w:rsid w:val="00CD6CF5"/>
    <w:rsid w:val="00CE6B36"/>
    <w:rsid w:val="00D035A0"/>
    <w:rsid w:val="00D06C4F"/>
    <w:rsid w:val="00D12AF9"/>
    <w:rsid w:val="00D31785"/>
    <w:rsid w:val="00D369E3"/>
    <w:rsid w:val="00D472A5"/>
    <w:rsid w:val="00D540D4"/>
    <w:rsid w:val="00D7368E"/>
    <w:rsid w:val="00D85E44"/>
    <w:rsid w:val="00D92983"/>
    <w:rsid w:val="00DA6C00"/>
    <w:rsid w:val="00DB2A0D"/>
    <w:rsid w:val="00DB7E12"/>
    <w:rsid w:val="00DD59DB"/>
    <w:rsid w:val="00DE75ED"/>
    <w:rsid w:val="00DF305E"/>
    <w:rsid w:val="00E41CF8"/>
    <w:rsid w:val="00E4229C"/>
    <w:rsid w:val="00E54C0D"/>
    <w:rsid w:val="00E73BE0"/>
    <w:rsid w:val="00E747C5"/>
    <w:rsid w:val="00E935E7"/>
    <w:rsid w:val="00EB035A"/>
    <w:rsid w:val="00EB7852"/>
    <w:rsid w:val="00EC59E3"/>
    <w:rsid w:val="00EC5AA2"/>
    <w:rsid w:val="00EC5E65"/>
    <w:rsid w:val="00ED3D97"/>
    <w:rsid w:val="00EE10ED"/>
    <w:rsid w:val="00F13D18"/>
    <w:rsid w:val="00F16174"/>
    <w:rsid w:val="00F3504F"/>
    <w:rsid w:val="00F43F43"/>
    <w:rsid w:val="00F45F75"/>
    <w:rsid w:val="00F555D1"/>
    <w:rsid w:val="00F75E1E"/>
    <w:rsid w:val="00F84ED0"/>
    <w:rsid w:val="00F8684B"/>
    <w:rsid w:val="00FA1B9F"/>
    <w:rsid w:val="00FD5592"/>
    <w:rsid w:val="00FE3F85"/>
    <w:rsid w:val="00FE4FC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505A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5ED"/>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84F29"/>
    <w:pPr>
      <w:ind w:left="720"/>
      <w:contextualSpacing/>
    </w:pPr>
  </w:style>
  <w:style w:type="paragraph" w:styleId="Topptekst">
    <w:name w:val="header"/>
    <w:basedOn w:val="Normal"/>
    <w:link w:val="TopptekstTegn"/>
    <w:uiPriority w:val="99"/>
    <w:unhideWhenUsed/>
    <w:rsid w:val="002F7553"/>
    <w:pPr>
      <w:tabs>
        <w:tab w:val="center" w:pos="4536"/>
        <w:tab w:val="right" w:pos="9072"/>
      </w:tabs>
    </w:pPr>
  </w:style>
  <w:style w:type="character" w:customStyle="1" w:styleId="TopptekstTegn">
    <w:name w:val="Topptekst Tegn"/>
    <w:basedOn w:val="Standardskriftforavsnitt"/>
    <w:link w:val="Topptekst"/>
    <w:uiPriority w:val="99"/>
    <w:rsid w:val="002F7553"/>
  </w:style>
  <w:style w:type="paragraph" w:styleId="Bunntekst">
    <w:name w:val="footer"/>
    <w:basedOn w:val="Normal"/>
    <w:link w:val="BunntekstTegn"/>
    <w:uiPriority w:val="99"/>
    <w:unhideWhenUsed/>
    <w:rsid w:val="002F7553"/>
    <w:pPr>
      <w:tabs>
        <w:tab w:val="center" w:pos="4536"/>
        <w:tab w:val="right" w:pos="9072"/>
      </w:tabs>
    </w:pPr>
  </w:style>
  <w:style w:type="character" w:customStyle="1" w:styleId="BunntekstTegn">
    <w:name w:val="Bunntekst Tegn"/>
    <w:basedOn w:val="Standardskriftforavsnitt"/>
    <w:link w:val="Bunntekst"/>
    <w:uiPriority w:val="99"/>
    <w:rsid w:val="002F7553"/>
  </w:style>
  <w:style w:type="character" w:styleId="Sidetall">
    <w:name w:val="page number"/>
    <w:basedOn w:val="Standardskriftforavsnitt"/>
    <w:uiPriority w:val="99"/>
    <w:semiHidden/>
    <w:unhideWhenUsed/>
    <w:rsid w:val="002F7553"/>
  </w:style>
  <w:style w:type="table" w:styleId="Tabellrutenett">
    <w:name w:val="Table Grid"/>
    <w:basedOn w:val="Vanligtabell"/>
    <w:uiPriority w:val="39"/>
    <w:rsid w:val="00720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0E2BC7"/>
    <w:rPr>
      <w:rFonts w:ascii="Tahoma" w:hAnsi="Tahoma" w:cs="Tahoma"/>
      <w:sz w:val="16"/>
      <w:szCs w:val="16"/>
    </w:rPr>
  </w:style>
  <w:style w:type="character" w:customStyle="1" w:styleId="BobletekstTegn">
    <w:name w:val="Bobletekst Tegn"/>
    <w:basedOn w:val="Standardskriftforavsnitt"/>
    <w:link w:val="Bobletekst"/>
    <w:uiPriority w:val="99"/>
    <w:semiHidden/>
    <w:rsid w:val="000E2B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5ED"/>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84F29"/>
    <w:pPr>
      <w:ind w:left="720"/>
      <w:contextualSpacing/>
    </w:pPr>
  </w:style>
  <w:style w:type="paragraph" w:styleId="Topptekst">
    <w:name w:val="header"/>
    <w:basedOn w:val="Normal"/>
    <w:link w:val="TopptekstTegn"/>
    <w:uiPriority w:val="99"/>
    <w:unhideWhenUsed/>
    <w:rsid w:val="002F7553"/>
    <w:pPr>
      <w:tabs>
        <w:tab w:val="center" w:pos="4536"/>
        <w:tab w:val="right" w:pos="9072"/>
      </w:tabs>
    </w:pPr>
  </w:style>
  <w:style w:type="character" w:customStyle="1" w:styleId="TopptekstTegn">
    <w:name w:val="Topptekst Tegn"/>
    <w:basedOn w:val="Standardskriftforavsnitt"/>
    <w:link w:val="Topptekst"/>
    <w:uiPriority w:val="99"/>
    <w:rsid w:val="002F7553"/>
  </w:style>
  <w:style w:type="paragraph" w:styleId="Bunntekst">
    <w:name w:val="footer"/>
    <w:basedOn w:val="Normal"/>
    <w:link w:val="BunntekstTegn"/>
    <w:uiPriority w:val="99"/>
    <w:unhideWhenUsed/>
    <w:rsid w:val="002F7553"/>
    <w:pPr>
      <w:tabs>
        <w:tab w:val="center" w:pos="4536"/>
        <w:tab w:val="right" w:pos="9072"/>
      </w:tabs>
    </w:pPr>
  </w:style>
  <w:style w:type="character" w:customStyle="1" w:styleId="BunntekstTegn">
    <w:name w:val="Bunntekst Tegn"/>
    <w:basedOn w:val="Standardskriftforavsnitt"/>
    <w:link w:val="Bunntekst"/>
    <w:uiPriority w:val="99"/>
    <w:rsid w:val="002F7553"/>
  </w:style>
  <w:style w:type="character" w:styleId="Sidetall">
    <w:name w:val="page number"/>
    <w:basedOn w:val="Standardskriftforavsnitt"/>
    <w:uiPriority w:val="99"/>
    <w:semiHidden/>
    <w:unhideWhenUsed/>
    <w:rsid w:val="002F7553"/>
  </w:style>
  <w:style w:type="table" w:styleId="Tabellrutenett">
    <w:name w:val="Table Grid"/>
    <w:basedOn w:val="Vanligtabell"/>
    <w:uiPriority w:val="39"/>
    <w:rsid w:val="00720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0E2BC7"/>
    <w:rPr>
      <w:rFonts w:ascii="Tahoma" w:hAnsi="Tahoma" w:cs="Tahoma"/>
      <w:sz w:val="16"/>
      <w:szCs w:val="16"/>
    </w:rPr>
  </w:style>
  <w:style w:type="character" w:customStyle="1" w:styleId="BobletekstTegn">
    <w:name w:val="Bobletekst Tegn"/>
    <w:basedOn w:val="Standardskriftforavsnitt"/>
    <w:link w:val="Bobletekst"/>
    <w:uiPriority w:val="99"/>
    <w:semiHidden/>
    <w:rsid w:val="000E2B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2954</Words>
  <Characters>16842</Characters>
  <Application>Microsoft Office Word</Application>
  <DocSecurity>0</DocSecurity>
  <Lines>140</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Landrø, Mathias</dc:creator>
  <cp:lastModifiedBy>Morten Landrø</cp:lastModifiedBy>
  <cp:revision>2</cp:revision>
  <dcterms:created xsi:type="dcterms:W3CDTF">2018-07-17T08:17:00Z</dcterms:created>
  <dcterms:modified xsi:type="dcterms:W3CDTF">2018-07-17T08:17:00Z</dcterms:modified>
</cp:coreProperties>
</file>